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3E" w:rsidRDefault="0051533E" w:rsidP="00AA2B2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Областное</w:t>
      </w:r>
      <w:r w:rsidRPr="00B5360E">
        <w:rPr>
          <w:rFonts w:ascii="Times New Roman" w:hAnsi="Times New Roman"/>
          <w:b/>
          <w:sz w:val="28"/>
          <w:szCs w:val="24"/>
        </w:rPr>
        <w:t xml:space="preserve"> государственное </w:t>
      </w:r>
      <w:r>
        <w:rPr>
          <w:rFonts w:ascii="Times New Roman" w:hAnsi="Times New Roman"/>
          <w:b/>
          <w:sz w:val="28"/>
          <w:szCs w:val="24"/>
        </w:rPr>
        <w:t xml:space="preserve">бюджетное профессиональное </w:t>
      </w:r>
      <w:r w:rsidRPr="00B5360E">
        <w:rPr>
          <w:rFonts w:ascii="Times New Roman" w:hAnsi="Times New Roman"/>
          <w:b/>
          <w:sz w:val="28"/>
          <w:szCs w:val="24"/>
        </w:rPr>
        <w:t>образовательное учреждение</w:t>
      </w:r>
    </w:p>
    <w:p w:rsidR="0051533E" w:rsidRPr="00B5360E" w:rsidRDefault="0051533E" w:rsidP="00AA2B2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5360E">
        <w:rPr>
          <w:rFonts w:ascii="Times New Roman" w:hAnsi="Times New Roman"/>
          <w:b/>
          <w:sz w:val="28"/>
          <w:szCs w:val="24"/>
        </w:rPr>
        <w:t xml:space="preserve"> «</w:t>
      </w:r>
      <w:r>
        <w:rPr>
          <w:rFonts w:ascii="Times New Roman" w:hAnsi="Times New Roman"/>
          <w:b/>
          <w:sz w:val="28"/>
          <w:szCs w:val="24"/>
        </w:rPr>
        <w:t>Смоленская академия профессионального образования</w:t>
      </w:r>
      <w:r w:rsidRPr="00B5360E">
        <w:rPr>
          <w:rFonts w:ascii="Times New Roman" w:hAnsi="Times New Roman"/>
          <w:b/>
          <w:sz w:val="28"/>
          <w:szCs w:val="24"/>
        </w:rPr>
        <w:t xml:space="preserve">» </w:t>
      </w:r>
    </w:p>
    <w:p w:rsidR="0051533E" w:rsidRPr="00B5360E" w:rsidRDefault="0051533E" w:rsidP="00AA2B2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5360E">
        <w:rPr>
          <w:rFonts w:ascii="Times New Roman" w:hAnsi="Times New Roman"/>
          <w:b/>
          <w:sz w:val="28"/>
          <w:szCs w:val="24"/>
        </w:rPr>
        <w:t>(</w:t>
      </w:r>
      <w:r>
        <w:rPr>
          <w:rFonts w:ascii="Times New Roman" w:hAnsi="Times New Roman"/>
          <w:b/>
          <w:sz w:val="28"/>
          <w:szCs w:val="24"/>
        </w:rPr>
        <w:t>ОГБПОУ</w:t>
      </w:r>
      <w:r w:rsidRPr="00B5360E">
        <w:rPr>
          <w:rFonts w:ascii="Times New Roman" w:hAnsi="Times New Roman"/>
          <w:b/>
          <w:sz w:val="28"/>
          <w:szCs w:val="24"/>
        </w:rPr>
        <w:t xml:space="preserve"> </w:t>
      </w:r>
      <w:proofErr w:type="spellStart"/>
      <w:r w:rsidRPr="00B5360E">
        <w:rPr>
          <w:rFonts w:ascii="Times New Roman" w:hAnsi="Times New Roman"/>
          <w:b/>
          <w:sz w:val="28"/>
          <w:szCs w:val="24"/>
        </w:rPr>
        <w:t>С</w:t>
      </w:r>
      <w:r>
        <w:rPr>
          <w:rFonts w:ascii="Times New Roman" w:hAnsi="Times New Roman"/>
          <w:b/>
          <w:sz w:val="28"/>
          <w:szCs w:val="24"/>
        </w:rPr>
        <w:t>молАПО</w:t>
      </w:r>
      <w:proofErr w:type="spellEnd"/>
      <w:r>
        <w:rPr>
          <w:rFonts w:ascii="Times New Roman" w:hAnsi="Times New Roman"/>
          <w:b/>
          <w:sz w:val="28"/>
          <w:szCs w:val="24"/>
        </w:rPr>
        <w:t>)</w:t>
      </w:r>
    </w:p>
    <w:p w:rsidR="0051533E" w:rsidRPr="000D20A5" w:rsidRDefault="006D30A6" w:rsidP="00AA2B27">
      <w:pPr>
        <w:jc w:val="center"/>
        <w:rPr>
          <w:rFonts w:ascii="Times New Roman" w:hAnsi="Times New Roman"/>
          <w:sz w:val="24"/>
          <w:szCs w:val="24"/>
        </w:rPr>
      </w:pPr>
      <w:r w:rsidRPr="006D30A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.45pt;margin-top:6.55pt;width:232.5pt;height:97.5pt;z-index:251658240" stroked="f">
            <v:textbox style="mso-next-textbox:#_x0000_s1026">
              <w:txbxContent>
                <w:p w:rsidR="00A504CF" w:rsidRDefault="00A504CF" w:rsidP="00A504C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ОДОБРЕНО</w:t>
                  </w:r>
                </w:p>
                <w:p w:rsidR="00A504CF" w:rsidRDefault="00A504CF" w:rsidP="00A504C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научно-методическим советом</w:t>
                  </w:r>
                </w:p>
                <w:p w:rsidR="00A504CF" w:rsidRDefault="00A504CF" w:rsidP="00A504CF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      Протокол № 04 от 30 декабря 2015г.</w:t>
                  </w:r>
                </w:p>
                <w:p w:rsidR="00A504CF" w:rsidRDefault="00A504CF" w:rsidP="00A504CF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___________________________________</w:t>
                  </w:r>
                </w:p>
                <w:p w:rsidR="003F6AF4" w:rsidRDefault="003F6AF4" w:rsidP="00AA2B27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</v:shape>
        </w:pict>
      </w:r>
      <w:r w:rsidRPr="006D30A6">
        <w:rPr>
          <w:noProof/>
        </w:rPr>
        <w:pict>
          <v:shape id="_x0000_s1027" type="#_x0000_t202" style="position:absolute;left:0;text-align:left;margin-left:523.95pt;margin-top:6.55pt;width:232.5pt;height:97.5pt;z-index:251659264" stroked="f">
            <v:textbox style="mso-next-textbox:#_x0000_s1027">
              <w:txbxContent>
                <w:p w:rsidR="003F6AF4" w:rsidRDefault="003F6AF4" w:rsidP="00AA2B2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УТВЕРЖДАЮ</w:t>
                  </w:r>
                </w:p>
                <w:p w:rsidR="003F6AF4" w:rsidRDefault="003F6AF4" w:rsidP="00AA2B2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заместитель директора по УМР</w:t>
                  </w:r>
                </w:p>
                <w:p w:rsidR="003F6AF4" w:rsidRDefault="003F6AF4" w:rsidP="00AA2B27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</w:rPr>
                    <w:t>______________________Н.В.Судденкова</w:t>
                  </w:r>
                  <w:proofErr w:type="spellEnd"/>
                </w:p>
                <w:p w:rsidR="003F6AF4" w:rsidRDefault="003F6AF4" w:rsidP="00AA2B27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«___</w:t>
                  </w:r>
                  <w:r w:rsidR="00C930E7">
                    <w:rPr>
                      <w:rFonts w:ascii="Times New Roman" w:hAnsi="Times New Roman"/>
                      <w:sz w:val="24"/>
                    </w:rPr>
                    <w:t>__» ______________________ 20</w:t>
                  </w:r>
                  <w:r>
                    <w:rPr>
                      <w:rFonts w:ascii="Times New Roman" w:hAnsi="Times New Roman"/>
                      <w:sz w:val="24"/>
                    </w:rPr>
                    <w:t>1</w:t>
                  </w:r>
                  <w:r w:rsidR="00C930E7">
                    <w:rPr>
                      <w:rFonts w:ascii="Times New Roman" w:hAnsi="Times New Roman"/>
                      <w:sz w:val="24"/>
                    </w:rPr>
                    <w:t>5_</w:t>
                  </w:r>
                  <w:r>
                    <w:rPr>
                      <w:rFonts w:ascii="Times New Roman" w:hAnsi="Times New Roman"/>
                      <w:sz w:val="24"/>
                    </w:rPr>
                    <w:t>г.</w:t>
                  </w:r>
                  <w:r>
                    <w:rPr>
                      <w:rFonts w:ascii="Times New Roman" w:hAnsi="Times New Roman"/>
                      <w:sz w:val="24"/>
                      <w:lang w:val="en-US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 w:val="24"/>
                    </w:rPr>
                    <w:t>г.</w:t>
                  </w:r>
                </w:p>
              </w:txbxContent>
            </v:textbox>
          </v:shape>
        </w:pict>
      </w:r>
    </w:p>
    <w:p w:rsidR="0051533E" w:rsidRPr="000D20A5" w:rsidRDefault="0051533E" w:rsidP="00AA2B27">
      <w:pPr>
        <w:jc w:val="center"/>
        <w:rPr>
          <w:rFonts w:ascii="Times New Roman" w:hAnsi="Times New Roman"/>
          <w:sz w:val="24"/>
          <w:szCs w:val="24"/>
        </w:rPr>
      </w:pPr>
    </w:p>
    <w:p w:rsidR="0051533E" w:rsidRPr="000D20A5" w:rsidRDefault="0051533E" w:rsidP="00AA2B27">
      <w:pPr>
        <w:jc w:val="center"/>
        <w:rPr>
          <w:rFonts w:ascii="Times New Roman" w:hAnsi="Times New Roman"/>
          <w:sz w:val="24"/>
          <w:szCs w:val="24"/>
        </w:rPr>
      </w:pPr>
    </w:p>
    <w:p w:rsidR="0051533E" w:rsidRPr="000D20A5" w:rsidRDefault="0051533E" w:rsidP="00AA2B27">
      <w:pPr>
        <w:rPr>
          <w:rFonts w:ascii="Times New Roman" w:hAnsi="Times New Roman"/>
          <w:sz w:val="2"/>
          <w:szCs w:val="24"/>
        </w:rPr>
      </w:pPr>
    </w:p>
    <w:p w:rsidR="0051533E" w:rsidRPr="000D20A5" w:rsidRDefault="0051533E" w:rsidP="00AA2B27">
      <w:pPr>
        <w:jc w:val="center"/>
        <w:rPr>
          <w:rFonts w:ascii="Times New Roman" w:hAnsi="Times New Roman"/>
          <w:sz w:val="2"/>
          <w:szCs w:val="24"/>
        </w:rPr>
      </w:pPr>
    </w:p>
    <w:p w:rsidR="0051533E" w:rsidRPr="000D20A5" w:rsidRDefault="0051533E" w:rsidP="00AA2B27">
      <w:pPr>
        <w:jc w:val="center"/>
        <w:rPr>
          <w:rFonts w:ascii="Times New Roman" w:hAnsi="Times New Roman"/>
          <w:b/>
          <w:sz w:val="32"/>
          <w:szCs w:val="24"/>
        </w:rPr>
      </w:pPr>
      <w:r w:rsidRPr="000D20A5">
        <w:rPr>
          <w:rFonts w:ascii="Times New Roman" w:hAnsi="Times New Roman"/>
          <w:b/>
          <w:sz w:val="32"/>
          <w:szCs w:val="24"/>
        </w:rPr>
        <w:t>КАЛЕНДАРНО-ТЕМАТИЧЕСКИЙ ПЛАН</w:t>
      </w:r>
    </w:p>
    <w:p w:rsidR="0051533E" w:rsidRPr="000D20A5" w:rsidRDefault="003F6AF4" w:rsidP="00AA2B2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 8  семестр 2015 / 2016</w:t>
      </w:r>
      <w:r w:rsidR="0051533E" w:rsidRPr="000D20A5">
        <w:rPr>
          <w:rFonts w:ascii="Times New Roman" w:hAnsi="Times New Roman"/>
          <w:sz w:val="24"/>
          <w:szCs w:val="24"/>
        </w:rPr>
        <w:t xml:space="preserve">  учебного года</w:t>
      </w:r>
    </w:p>
    <w:p w:rsidR="0051533E" w:rsidRPr="000D20A5" w:rsidRDefault="0051533E" w:rsidP="00AA2B27">
      <w:pPr>
        <w:jc w:val="both"/>
        <w:rPr>
          <w:rFonts w:ascii="Times New Roman" w:hAnsi="Times New Roman"/>
          <w:sz w:val="2"/>
          <w:szCs w:val="24"/>
        </w:rPr>
      </w:pPr>
    </w:p>
    <w:p w:rsidR="0051533E" w:rsidRPr="000D20A5" w:rsidRDefault="0051533E" w:rsidP="00AA2B27">
      <w:pPr>
        <w:ind w:left="708"/>
        <w:jc w:val="center"/>
        <w:rPr>
          <w:rFonts w:ascii="Times New Roman" w:hAnsi="Times New Roman"/>
          <w:sz w:val="24"/>
          <w:szCs w:val="24"/>
        </w:rPr>
      </w:pPr>
      <w:r w:rsidRPr="000D20A5">
        <w:rPr>
          <w:rFonts w:ascii="Times New Roman" w:hAnsi="Times New Roman"/>
          <w:sz w:val="24"/>
          <w:szCs w:val="24"/>
        </w:rPr>
        <w:t xml:space="preserve">ФИО преподавателя: </w:t>
      </w:r>
      <w:proofErr w:type="spellStart"/>
      <w:r w:rsidRPr="000D20A5">
        <w:rPr>
          <w:rFonts w:ascii="Times New Roman" w:hAnsi="Times New Roman"/>
          <w:sz w:val="24"/>
          <w:szCs w:val="24"/>
        </w:rPr>
        <w:t>Сиволова</w:t>
      </w:r>
      <w:proofErr w:type="spellEnd"/>
      <w:r w:rsidRPr="000D20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Ольга Геннадьевна</w:t>
      </w:r>
    </w:p>
    <w:p w:rsidR="0051533E" w:rsidRPr="005E04D5" w:rsidRDefault="0051533E" w:rsidP="00BC4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 w:rsidRPr="005E04D5">
        <w:rPr>
          <w:rFonts w:ascii="Times New Roman" w:hAnsi="Times New Roman"/>
          <w:caps/>
          <w:sz w:val="24"/>
          <w:szCs w:val="24"/>
        </w:rPr>
        <w:t>МДК 03.01</w:t>
      </w:r>
      <w:r w:rsidRPr="005E04D5">
        <w:rPr>
          <w:rFonts w:ascii="Times New Roman" w:hAnsi="Times New Roman"/>
          <w:bCs/>
          <w:sz w:val="24"/>
          <w:szCs w:val="24"/>
        </w:rPr>
        <w:t xml:space="preserve"> Осуществление защиты прав и свобод граждан</w:t>
      </w:r>
    </w:p>
    <w:p w:rsidR="0051533E" w:rsidRPr="000D20A5" w:rsidRDefault="003F6AF4" w:rsidP="00AA2B27">
      <w:pPr>
        <w:ind w:left="708"/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Курс:</w:t>
      </w:r>
      <w:r>
        <w:rPr>
          <w:rFonts w:ascii="Times New Roman" w:hAnsi="Times New Roman"/>
          <w:sz w:val="24"/>
          <w:szCs w:val="24"/>
        </w:rPr>
        <w:tab/>
        <w:t>4</w:t>
      </w:r>
      <w:r>
        <w:rPr>
          <w:rFonts w:ascii="Times New Roman" w:hAnsi="Times New Roman"/>
          <w:sz w:val="24"/>
          <w:szCs w:val="24"/>
        </w:rPr>
        <w:tab/>
        <w:t>Группы:  214-Ю, 2</w:t>
      </w:r>
      <w:r w:rsidR="0051533E">
        <w:rPr>
          <w:rFonts w:ascii="Times New Roman" w:hAnsi="Times New Roman"/>
          <w:sz w:val="24"/>
          <w:szCs w:val="24"/>
        </w:rPr>
        <w:t>24-Юс</w:t>
      </w:r>
    </w:p>
    <w:p w:rsidR="0051533E" w:rsidRPr="005E04D5" w:rsidRDefault="0051533E" w:rsidP="005E04D5">
      <w:pPr>
        <w:pStyle w:val="1"/>
        <w:ind w:firstLine="0"/>
        <w:jc w:val="center"/>
      </w:pPr>
      <w:r w:rsidRPr="00AA2B27">
        <w:t>Специальность: 030912 Право и организация социального обеспечения</w:t>
      </w:r>
    </w:p>
    <w:p w:rsidR="0051533E" w:rsidRPr="00BC48B1" w:rsidRDefault="0051533E" w:rsidP="00AA2B27">
      <w:pPr>
        <w:ind w:left="708"/>
        <w:jc w:val="center"/>
        <w:rPr>
          <w:rFonts w:ascii="Times New Roman" w:hAnsi="Times New Roman"/>
          <w:color w:val="000000"/>
          <w:sz w:val="24"/>
          <w:szCs w:val="24"/>
        </w:rPr>
      </w:pPr>
      <w:r w:rsidRPr="00BC48B1">
        <w:rPr>
          <w:rFonts w:ascii="Times New Roman" w:hAnsi="Times New Roman"/>
          <w:color w:val="000000"/>
          <w:sz w:val="24"/>
          <w:szCs w:val="24"/>
        </w:rPr>
        <w:t>Общее количество часов на дисциплину по учебному плану: 338, в том числе аудиторных 226 часов, практических –90 часов, самостоятельная работа 112 часов</w:t>
      </w:r>
    </w:p>
    <w:p w:rsidR="0051533E" w:rsidRPr="00BC48B1" w:rsidRDefault="0051533E" w:rsidP="00AA2B27">
      <w:pPr>
        <w:ind w:left="708"/>
        <w:jc w:val="center"/>
        <w:rPr>
          <w:rFonts w:ascii="Times New Roman" w:hAnsi="Times New Roman"/>
          <w:color w:val="000000"/>
          <w:sz w:val="24"/>
          <w:szCs w:val="24"/>
        </w:rPr>
      </w:pPr>
      <w:r w:rsidRPr="00BC48B1">
        <w:rPr>
          <w:rFonts w:ascii="Times New Roman" w:hAnsi="Times New Roman"/>
          <w:color w:val="000000"/>
          <w:sz w:val="24"/>
          <w:szCs w:val="24"/>
        </w:rPr>
        <w:t xml:space="preserve">Количество часов  в 5 семестре по учебному плану: </w:t>
      </w:r>
      <w:r>
        <w:rPr>
          <w:rFonts w:ascii="Times New Roman" w:hAnsi="Times New Roman"/>
          <w:color w:val="000000"/>
          <w:sz w:val="24"/>
          <w:szCs w:val="24"/>
        </w:rPr>
        <w:t>128 часов</w:t>
      </w:r>
      <w:r w:rsidRPr="00BC48B1">
        <w:rPr>
          <w:rFonts w:ascii="Times New Roman" w:hAnsi="Times New Roman"/>
          <w:color w:val="000000"/>
          <w:sz w:val="24"/>
          <w:szCs w:val="24"/>
        </w:rPr>
        <w:t xml:space="preserve">, в том числе аудиторных </w:t>
      </w:r>
      <w:r>
        <w:rPr>
          <w:rFonts w:ascii="Times New Roman" w:hAnsi="Times New Roman"/>
          <w:color w:val="000000"/>
          <w:sz w:val="24"/>
          <w:szCs w:val="24"/>
        </w:rPr>
        <w:t>88</w:t>
      </w:r>
      <w:r w:rsidRPr="00BC48B1">
        <w:rPr>
          <w:rFonts w:ascii="Times New Roman" w:hAnsi="Times New Roman"/>
          <w:color w:val="000000"/>
          <w:sz w:val="24"/>
          <w:szCs w:val="24"/>
        </w:rPr>
        <w:t xml:space="preserve"> часов, практических -</w:t>
      </w:r>
      <w:r>
        <w:rPr>
          <w:rFonts w:ascii="Times New Roman" w:hAnsi="Times New Roman"/>
          <w:color w:val="000000"/>
          <w:sz w:val="24"/>
          <w:szCs w:val="24"/>
        </w:rPr>
        <w:t xml:space="preserve">  38  часов</w:t>
      </w:r>
      <w:r w:rsidRPr="00BC48B1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курсовая работа – 20 часов, </w:t>
      </w:r>
      <w:r w:rsidRPr="00BC48B1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 </w:t>
      </w:r>
      <w:r w:rsidR="003F6AF4">
        <w:rPr>
          <w:rFonts w:ascii="Times New Roman" w:hAnsi="Times New Roman"/>
          <w:color w:val="000000"/>
          <w:sz w:val="24"/>
          <w:szCs w:val="24"/>
        </w:rPr>
        <w:t>-</w:t>
      </w:r>
      <w:r w:rsidRPr="00BC48B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40 часов</w:t>
      </w:r>
    </w:p>
    <w:p w:rsidR="00A504CF" w:rsidRPr="00B61FE9" w:rsidRDefault="00A504CF" w:rsidP="00A504CF">
      <w:pPr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61FE9">
        <w:rPr>
          <w:rFonts w:ascii="Times New Roman" w:hAnsi="Times New Roman"/>
          <w:color w:val="000000"/>
          <w:sz w:val="24"/>
          <w:szCs w:val="24"/>
        </w:rPr>
        <w:t>Календарно-тематический план составлен в соответствии с учебным планом, утвержденным «</w:t>
      </w:r>
      <w:r>
        <w:rPr>
          <w:rFonts w:ascii="Times New Roman" w:hAnsi="Times New Roman"/>
          <w:color w:val="000000"/>
          <w:sz w:val="24"/>
          <w:szCs w:val="24"/>
        </w:rPr>
        <w:t>__</w:t>
      </w:r>
      <w:r w:rsidRPr="00B61FE9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______201__</w:t>
      </w:r>
      <w:r w:rsidRPr="00B61FE9">
        <w:rPr>
          <w:rFonts w:ascii="Times New Roman" w:hAnsi="Times New Roman"/>
          <w:color w:val="000000"/>
          <w:sz w:val="24"/>
          <w:szCs w:val="24"/>
        </w:rPr>
        <w:t xml:space="preserve">  года, и программой, утвержденной   «</w:t>
      </w:r>
      <w:r>
        <w:rPr>
          <w:rFonts w:ascii="Times New Roman" w:hAnsi="Times New Roman"/>
          <w:color w:val="000000"/>
          <w:sz w:val="24"/>
          <w:szCs w:val="24"/>
        </w:rPr>
        <w:t>__</w:t>
      </w:r>
      <w:r w:rsidRPr="00B61FE9">
        <w:rPr>
          <w:rFonts w:ascii="Times New Roman" w:hAnsi="Times New Roman"/>
          <w:color w:val="000000"/>
          <w:sz w:val="24"/>
          <w:szCs w:val="24"/>
        </w:rPr>
        <w:t>»_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Pr="00B61FE9">
        <w:rPr>
          <w:rFonts w:ascii="Times New Roman" w:hAnsi="Times New Roman"/>
          <w:color w:val="000000"/>
          <w:sz w:val="24"/>
          <w:szCs w:val="24"/>
        </w:rPr>
        <w:t>_201</w:t>
      </w:r>
      <w:r>
        <w:rPr>
          <w:rFonts w:ascii="Times New Roman" w:hAnsi="Times New Roman"/>
          <w:color w:val="000000"/>
          <w:sz w:val="24"/>
          <w:szCs w:val="24"/>
        </w:rPr>
        <w:t>__</w:t>
      </w:r>
      <w:r w:rsidRPr="00B61FE9">
        <w:rPr>
          <w:rFonts w:ascii="Times New Roman" w:hAnsi="Times New Roman"/>
          <w:color w:val="000000"/>
          <w:sz w:val="24"/>
          <w:szCs w:val="24"/>
        </w:rPr>
        <w:t xml:space="preserve">  года.</w:t>
      </w:r>
    </w:p>
    <w:p w:rsidR="0051533E" w:rsidRPr="000D20A5" w:rsidRDefault="0051533E" w:rsidP="00AA2B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0A5">
        <w:rPr>
          <w:rFonts w:ascii="Times New Roman" w:hAnsi="Times New Roman"/>
          <w:b/>
          <w:sz w:val="24"/>
          <w:szCs w:val="24"/>
        </w:rPr>
        <w:t>Преподаватель</w:t>
      </w:r>
      <w:r w:rsidRPr="000D20A5">
        <w:rPr>
          <w:rFonts w:ascii="Times New Roman" w:hAnsi="Times New Roman"/>
          <w:sz w:val="24"/>
          <w:szCs w:val="24"/>
        </w:rPr>
        <w:t xml:space="preserve"> ___________________  </w:t>
      </w:r>
      <w:r w:rsidRPr="000D20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D20A5">
        <w:rPr>
          <w:rFonts w:ascii="Times New Roman" w:hAnsi="Times New Roman"/>
          <w:b/>
          <w:sz w:val="24"/>
          <w:szCs w:val="24"/>
        </w:rPr>
        <w:t>Сиволова</w:t>
      </w:r>
      <w:proofErr w:type="spellEnd"/>
      <w:r w:rsidRPr="000D20A5">
        <w:rPr>
          <w:rFonts w:ascii="Times New Roman" w:hAnsi="Times New Roman"/>
          <w:b/>
          <w:sz w:val="24"/>
          <w:szCs w:val="24"/>
        </w:rPr>
        <w:t xml:space="preserve"> О.Г.</w:t>
      </w:r>
    </w:p>
    <w:p w:rsidR="0051533E" w:rsidRPr="000D20A5" w:rsidRDefault="0051533E" w:rsidP="00AA2B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533E" w:rsidRPr="000D20A5" w:rsidRDefault="0051533E" w:rsidP="00AA2B27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18"/>
          <w:szCs w:val="24"/>
        </w:rPr>
      </w:pPr>
      <w:r w:rsidRPr="000D20A5">
        <w:rPr>
          <w:rFonts w:ascii="Times New Roman" w:hAnsi="Times New Roman"/>
          <w:sz w:val="18"/>
          <w:szCs w:val="24"/>
        </w:rPr>
        <w:t xml:space="preserve">                     </w:t>
      </w:r>
      <w:r>
        <w:rPr>
          <w:rFonts w:ascii="Times New Roman" w:hAnsi="Times New Roman"/>
          <w:sz w:val="18"/>
          <w:szCs w:val="24"/>
        </w:rPr>
        <w:t xml:space="preserve">                              </w:t>
      </w:r>
      <w:r w:rsidRPr="000D20A5">
        <w:rPr>
          <w:rFonts w:ascii="Times New Roman" w:hAnsi="Times New Roman"/>
          <w:sz w:val="18"/>
          <w:szCs w:val="24"/>
        </w:rPr>
        <w:t xml:space="preserve"> (подпись)                     (ФИО преподавателя)</w:t>
      </w:r>
    </w:p>
    <w:p w:rsidR="0051533E" w:rsidRPr="000D20A5" w:rsidRDefault="0051533E" w:rsidP="00AA2B27">
      <w:pPr>
        <w:tabs>
          <w:tab w:val="left" w:pos="7371"/>
        </w:tabs>
        <w:spacing w:after="0" w:line="240" w:lineRule="auto"/>
        <w:rPr>
          <w:rFonts w:ascii="Times New Roman" w:hAnsi="Times New Roman"/>
          <w:sz w:val="10"/>
          <w:szCs w:val="24"/>
        </w:rPr>
      </w:pPr>
    </w:p>
    <w:p w:rsidR="0051533E" w:rsidRPr="000D20A5" w:rsidRDefault="0051533E" w:rsidP="00AA2B27">
      <w:pPr>
        <w:rPr>
          <w:rFonts w:ascii="Times New Roman" w:hAnsi="Times New Roman"/>
          <w:sz w:val="2"/>
          <w:szCs w:val="24"/>
        </w:rPr>
      </w:pPr>
    </w:p>
    <w:p w:rsidR="00A504CF" w:rsidRPr="003468CC" w:rsidRDefault="00A504CF" w:rsidP="00A504CF">
      <w:pPr>
        <w:ind w:left="708"/>
        <w:jc w:val="center"/>
        <w:rPr>
          <w:rFonts w:ascii="Times New Roman" w:hAnsi="Times New Roman"/>
          <w:color w:val="000000"/>
          <w:sz w:val="24"/>
        </w:rPr>
      </w:pPr>
      <w:r w:rsidRPr="003468CC">
        <w:rPr>
          <w:rFonts w:ascii="Times New Roman" w:hAnsi="Times New Roman"/>
          <w:color w:val="000000"/>
          <w:sz w:val="24"/>
          <w:szCs w:val="24"/>
        </w:rPr>
        <w:t xml:space="preserve">Календарно-тематический план рассмотрен на заседании кафедры </w:t>
      </w:r>
      <w:r w:rsidRPr="003468CC">
        <w:rPr>
          <w:rFonts w:ascii="Times New Roman" w:hAnsi="Times New Roman"/>
          <w:color w:val="000000"/>
          <w:sz w:val="24"/>
        </w:rPr>
        <w:t xml:space="preserve">Протокол №  </w:t>
      </w:r>
      <w:r>
        <w:rPr>
          <w:rFonts w:ascii="Times New Roman" w:hAnsi="Times New Roman"/>
          <w:color w:val="000000"/>
          <w:sz w:val="24"/>
        </w:rPr>
        <w:t xml:space="preserve">03 </w:t>
      </w:r>
      <w:r w:rsidRPr="003468CC">
        <w:rPr>
          <w:rFonts w:ascii="Times New Roman" w:hAnsi="Times New Roman"/>
          <w:color w:val="000000"/>
          <w:sz w:val="24"/>
        </w:rPr>
        <w:t xml:space="preserve"> от</w:t>
      </w:r>
      <w:r>
        <w:rPr>
          <w:rFonts w:ascii="Times New Roman" w:hAnsi="Times New Roman"/>
          <w:color w:val="000000"/>
          <w:sz w:val="24"/>
        </w:rPr>
        <w:t xml:space="preserve"> 21декабря 2015г.</w:t>
      </w:r>
    </w:p>
    <w:p w:rsidR="0051533E" w:rsidRPr="000D20A5" w:rsidRDefault="0051533E" w:rsidP="00AA2B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0A5">
        <w:rPr>
          <w:rFonts w:ascii="Times New Roman" w:hAnsi="Times New Roman"/>
          <w:b/>
          <w:sz w:val="24"/>
        </w:rPr>
        <w:t>Зав</w:t>
      </w:r>
      <w:proofErr w:type="gramStart"/>
      <w:r w:rsidRPr="000D20A5">
        <w:rPr>
          <w:rFonts w:ascii="Times New Roman" w:hAnsi="Times New Roman"/>
          <w:b/>
          <w:sz w:val="24"/>
        </w:rPr>
        <w:t>.к</w:t>
      </w:r>
      <w:proofErr w:type="gramEnd"/>
      <w:r w:rsidRPr="000D20A5">
        <w:rPr>
          <w:rFonts w:ascii="Times New Roman" w:hAnsi="Times New Roman"/>
          <w:b/>
          <w:sz w:val="24"/>
        </w:rPr>
        <w:t xml:space="preserve">афедрой </w:t>
      </w:r>
      <w:r w:rsidRPr="000D20A5">
        <w:rPr>
          <w:rFonts w:ascii="Times New Roman" w:hAnsi="Times New Roman"/>
          <w:sz w:val="24"/>
        </w:rPr>
        <w:t xml:space="preserve"> </w:t>
      </w:r>
      <w:r w:rsidRPr="000D20A5">
        <w:rPr>
          <w:rFonts w:ascii="Times New Roman" w:hAnsi="Times New Roman"/>
          <w:sz w:val="24"/>
          <w:szCs w:val="24"/>
        </w:rPr>
        <w:t xml:space="preserve">___________________   </w:t>
      </w:r>
      <w:r w:rsidRPr="000D20A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Туркина Т.С.</w:t>
      </w:r>
    </w:p>
    <w:p w:rsidR="0051533E" w:rsidRPr="00AA2B27" w:rsidRDefault="0051533E" w:rsidP="00AA2B27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18"/>
          <w:szCs w:val="24"/>
        </w:rPr>
      </w:pPr>
      <w:r w:rsidRPr="000D20A5">
        <w:rPr>
          <w:rFonts w:ascii="Times New Roman" w:hAnsi="Times New Roman"/>
          <w:sz w:val="18"/>
          <w:szCs w:val="24"/>
        </w:rPr>
        <w:t xml:space="preserve">                                                     (подпись)                     (ФИО зав</w:t>
      </w:r>
      <w:proofErr w:type="gramStart"/>
      <w:r w:rsidRPr="000D20A5">
        <w:rPr>
          <w:rFonts w:ascii="Times New Roman" w:hAnsi="Times New Roman"/>
          <w:sz w:val="18"/>
          <w:szCs w:val="24"/>
        </w:rPr>
        <w:t>.к</w:t>
      </w:r>
      <w:proofErr w:type="gramEnd"/>
      <w:r w:rsidRPr="000D20A5">
        <w:rPr>
          <w:rFonts w:ascii="Times New Roman" w:hAnsi="Times New Roman"/>
          <w:sz w:val="18"/>
          <w:szCs w:val="24"/>
        </w:rPr>
        <w:t>афедрой)</w:t>
      </w:r>
    </w:p>
    <w:p w:rsidR="0051533E" w:rsidRDefault="0051533E" w:rsidP="00070F4E">
      <w:pPr>
        <w:tabs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4"/>
        <w:gridCol w:w="1645"/>
        <w:gridCol w:w="4070"/>
        <w:gridCol w:w="1056"/>
        <w:gridCol w:w="1804"/>
        <w:gridCol w:w="2304"/>
        <w:gridCol w:w="3543"/>
        <w:gridCol w:w="822"/>
      </w:tblGrid>
      <w:tr w:rsidR="0051533E" w:rsidRPr="00874969" w:rsidTr="00D039EC">
        <w:trPr>
          <w:jc w:val="center"/>
        </w:trPr>
        <w:tc>
          <w:tcPr>
            <w:tcW w:w="464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496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45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Календарные сроки изучения темы или № недели</w:t>
            </w:r>
          </w:p>
        </w:tc>
        <w:tc>
          <w:tcPr>
            <w:tcW w:w="4070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6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Кол-во часов на раздел / тему</w:t>
            </w:r>
          </w:p>
        </w:tc>
        <w:tc>
          <w:tcPr>
            <w:tcW w:w="1804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Вид занятия</w:t>
            </w:r>
          </w:p>
        </w:tc>
        <w:tc>
          <w:tcPr>
            <w:tcW w:w="2304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Наглядные пособия, в том числе технические средства, используемые при изучении темы</w:t>
            </w:r>
          </w:p>
        </w:tc>
        <w:tc>
          <w:tcPr>
            <w:tcW w:w="3543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Задания для учащихся, для самостоятельной работы дома</w:t>
            </w:r>
          </w:p>
        </w:tc>
        <w:tc>
          <w:tcPr>
            <w:tcW w:w="822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51533E" w:rsidRPr="00874969" w:rsidTr="00D039EC">
        <w:trPr>
          <w:trHeight w:val="340"/>
          <w:jc w:val="center"/>
        </w:trPr>
        <w:tc>
          <w:tcPr>
            <w:tcW w:w="464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496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45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496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70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496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6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496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4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496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04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496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496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2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496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51533E" w:rsidRPr="00874969" w:rsidTr="004311F0">
        <w:trPr>
          <w:jc w:val="center"/>
        </w:trPr>
        <w:tc>
          <w:tcPr>
            <w:tcW w:w="15708" w:type="dxa"/>
            <w:gridSpan w:val="8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 </w:t>
            </w:r>
            <w:r w:rsidRPr="00874969">
              <w:rPr>
                <w:rFonts w:ascii="Times New Roman" w:hAnsi="Times New Roman"/>
                <w:b/>
                <w:sz w:val="20"/>
                <w:szCs w:val="20"/>
              </w:rPr>
              <w:t>семестр</w:t>
            </w:r>
          </w:p>
        </w:tc>
      </w:tr>
      <w:tr w:rsidR="0051533E" w:rsidRPr="00070F4E" w:rsidTr="00D039EC">
        <w:trPr>
          <w:jc w:val="center"/>
        </w:trPr>
        <w:tc>
          <w:tcPr>
            <w:tcW w:w="464" w:type="dxa"/>
            <w:vAlign w:val="center"/>
          </w:tcPr>
          <w:p w:rsidR="0051533E" w:rsidRPr="00070F4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070F4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5651F9" w:rsidRDefault="0051533E" w:rsidP="00A04A50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651F9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 ПМ 03. Осуществление защиты отдельных видов прав и свобод граждан в сфере социального обеспечения.</w:t>
            </w:r>
          </w:p>
        </w:tc>
        <w:tc>
          <w:tcPr>
            <w:tcW w:w="1056" w:type="dxa"/>
            <w:vAlign w:val="center"/>
          </w:tcPr>
          <w:p w:rsidR="0051533E" w:rsidRPr="004819B7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1804" w:type="dxa"/>
            <w:vAlign w:val="center"/>
          </w:tcPr>
          <w:p w:rsidR="0051533E" w:rsidRPr="003A4857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070F4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070F4E" w:rsidRDefault="005153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070F4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1 неделя</w:t>
            </w:r>
          </w:p>
          <w:p w:rsidR="0051533E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2 неделя</w:t>
            </w:r>
          </w:p>
          <w:p w:rsidR="0051533E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3 неделя</w:t>
            </w:r>
          </w:p>
          <w:p w:rsidR="0051533E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5651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t>Тема 4.1. Защита прав граждан при реализации права на пенсионное обеспечение.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План: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1. Понятие и виды пенсионного обеспечения в Российской Федерации.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2. Особенности судебно-правовой защиты прав граждан на трудовую пенсию по старости.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 xml:space="preserve">3. Особенности судебно-правовой защиты прав граждан на </w:t>
            </w:r>
            <w:r w:rsidRPr="002C1ED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пенсию по инвалидности.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4. Особенности судебно-правовой защиты прав граждан на пенсию за выслугу лет.</w:t>
            </w:r>
          </w:p>
          <w:p w:rsidR="0051533E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5. Особенности судебно-правовой защиты прав граждан на пенсию по потере кормильца.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Лекция№1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Презентация №1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Проектор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Интерактивная доска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086553" w:rsidRDefault="0051533E" w:rsidP="00AE7FD1">
            <w:pPr>
              <w:rPr>
                <w:rFonts w:ascii="Times New Roman" w:hAnsi="Times New Roman"/>
                <w:sz w:val="20"/>
                <w:szCs w:val="20"/>
              </w:rPr>
            </w:pPr>
            <w:r w:rsidRPr="00086553">
              <w:rPr>
                <w:rFonts w:ascii="Times New Roman" w:hAnsi="Times New Roman"/>
                <w:color w:val="000000"/>
                <w:sz w:val="20"/>
                <w:szCs w:val="20"/>
              </w:rPr>
              <w:t>№ 1</w:t>
            </w:r>
            <w:r w:rsidRPr="0008655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086553">
              <w:rPr>
                <w:rFonts w:ascii="Times New Roman" w:hAnsi="Times New Roman"/>
                <w:sz w:val="20"/>
                <w:szCs w:val="20"/>
              </w:rPr>
              <w:t>Сулейманова Г.В.  Право социального обеспечения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учебн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. пособие для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спо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/ Г.В. Сулейманова. - 3-е изд., доп. и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. - Ростов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>/Д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Феникс, 2010</w:t>
            </w:r>
          </w:p>
          <w:p w:rsidR="0051533E" w:rsidRPr="00086553" w:rsidRDefault="0051533E" w:rsidP="00AE7FD1">
            <w:pPr>
              <w:rPr>
                <w:rFonts w:ascii="Times New Roman" w:hAnsi="Times New Roman"/>
                <w:sz w:val="20"/>
                <w:szCs w:val="20"/>
              </w:rPr>
            </w:pPr>
            <w:r w:rsidRPr="00086553">
              <w:rPr>
                <w:rFonts w:ascii="Times New Roman" w:hAnsi="Times New Roman"/>
                <w:sz w:val="20"/>
                <w:szCs w:val="20"/>
              </w:rPr>
              <w:t xml:space="preserve">№ 2 Галаганов В.П.  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>Право социального обеспечения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: учебник для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спо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/ В.П. Галаганов. - М.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КноРус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>, 2010</w:t>
            </w:r>
          </w:p>
          <w:p w:rsidR="0051533E" w:rsidRPr="00086553" w:rsidRDefault="0051533E" w:rsidP="00153CEB">
            <w:pPr>
              <w:rPr>
                <w:rFonts w:ascii="Times New Roman" w:hAnsi="Times New Roman"/>
                <w:sz w:val="20"/>
                <w:szCs w:val="20"/>
              </w:rPr>
            </w:pPr>
            <w:r w:rsidRPr="00086553">
              <w:rPr>
                <w:rFonts w:ascii="Times New Roman" w:hAnsi="Times New Roman"/>
                <w:sz w:val="20"/>
                <w:szCs w:val="20"/>
              </w:rPr>
              <w:t xml:space="preserve">№ 3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Лупинская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П.А.  Уголовно-процессуальное право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учебник для студентов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спо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/ П.А.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Лупинская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. - 3-е изд.,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. и доп. - М. :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Юристъ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>, 2009</w:t>
            </w:r>
          </w:p>
          <w:p w:rsidR="0051533E" w:rsidRPr="0008655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086553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 М.К.</w:t>
            </w:r>
            <w:r w:rsidRPr="00086553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086553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086553">
              <w:rPr>
                <w:color w:val="222020"/>
                <w:sz w:val="20"/>
                <w:szCs w:val="20"/>
              </w:rPr>
              <w:t>.</w:t>
            </w:r>
          </w:p>
          <w:p w:rsidR="0051533E" w:rsidRPr="00086553" w:rsidRDefault="0051533E" w:rsidP="00153C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5D5B40">
            <w:pPr>
              <w:rPr>
                <w:rFonts w:ascii="Times New Roman" w:hAnsi="Times New Roman"/>
                <w:sz w:val="20"/>
                <w:szCs w:val="20"/>
              </w:rPr>
            </w:pPr>
            <w:r w:rsidRPr="00086553">
              <w:rPr>
                <w:rFonts w:ascii="Times New Roman" w:hAnsi="Times New Roman"/>
                <w:sz w:val="20"/>
                <w:szCs w:val="20"/>
              </w:rPr>
              <w:t xml:space="preserve">№5 Власов, А. А.: Арбитражный процесс: учебник и практикум для академического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бакалавриата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/ А. А. Власов. — 3-е изд.,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>. и доп. — М.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Юрайт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>, 2014. — 470 с.</w:t>
            </w:r>
          </w:p>
          <w:p w:rsidR="0051533E" w:rsidRDefault="0051533E" w:rsidP="00C84FF4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C84FF4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trHeight w:val="1248"/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1 неделя</w:t>
            </w: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5651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t>Тема 4.1. Защита прав граждан при реализации права на пенсионное обеспечение.</w:t>
            </w:r>
          </w:p>
          <w:p w:rsidR="0051533E" w:rsidRPr="002C1ED3" w:rsidRDefault="0051533E" w:rsidP="005651F9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Тема: Судебная защита пенсионных прав граждан</w:t>
            </w:r>
          </w:p>
          <w:p w:rsidR="0051533E" w:rsidRPr="002C1ED3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1. Классификация пенсионных споров</w:t>
            </w:r>
          </w:p>
          <w:p w:rsidR="0051533E" w:rsidRPr="002C1ED3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2. Основные причины возникновения пенсионных споров</w:t>
            </w:r>
          </w:p>
          <w:p w:rsidR="0051533E" w:rsidRPr="002C1ED3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3. Порядок судебного рассмотрения пенсионного спора</w:t>
            </w:r>
          </w:p>
          <w:p w:rsidR="0051533E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4. Значение судебного способа защиты для повышения восстановления нарушенных пенсионных прав граждан</w:t>
            </w:r>
          </w:p>
          <w:p w:rsidR="0051533E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5651F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0E2DF1">
            <w:pPr>
              <w:pStyle w:val="a4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Pr="002C1ED3" w:rsidRDefault="0051533E" w:rsidP="000E2DF1">
            <w:pPr>
              <w:pStyle w:val="a4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Pr="002C1ED3" w:rsidRDefault="0051533E" w:rsidP="000E2DF1">
            <w:pPr>
              <w:pStyle w:val="a4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Pr="002C1ED3" w:rsidRDefault="0051533E" w:rsidP="000E2DF1">
            <w:pPr>
              <w:pStyle w:val="a4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Семинарское занятие №1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ПК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ИСПС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«Консультант +»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«Гарант»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5D5B4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086553" w:rsidRDefault="0051533E" w:rsidP="005D5B40">
            <w:pPr>
              <w:rPr>
                <w:rFonts w:ascii="Times New Roman" w:hAnsi="Times New Roman"/>
                <w:sz w:val="20"/>
                <w:szCs w:val="20"/>
              </w:rPr>
            </w:pPr>
            <w:r w:rsidRPr="00086553">
              <w:rPr>
                <w:rFonts w:ascii="Times New Roman" w:hAnsi="Times New Roman"/>
                <w:color w:val="000000"/>
                <w:sz w:val="20"/>
                <w:szCs w:val="20"/>
              </w:rPr>
              <w:t>№ 1</w:t>
            </w:r>
            <w:r w:rsidRPr="0008655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086553">
              <w:rPr>
                <w:rFonts w:ascii="Times New Roman" w:hAnsi="Times New Roman"/>
                <w:sz w:val="20"/>
                <w:szCs w:val="20"/>
              </w:rPr>
              <w:t>Сулейманова Г.В.  Право социального обеспечения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учебн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. пособие для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спо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/ Г.В. Сулейманова. - 3-е изд., доп. и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. - Ростов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>/Д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Феникс, 2010</w:t>
            </w:r>
          </w:p>
          <w:p w:rsidR="0051533E" w:rsidRPr="00086553" w:rsidRDefault="0051533E" w:rsidP="00086553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086553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 М.К.</w:t>
            </w:r>
            <w:r w:rsidRPr="00086553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086553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086553">
              <w:rPr>
                <w:color w:val="222020"/>
                <w:sz w:val="20"/>
                <w:szCs w:val="20"/>
              </w:rPr>
              <w:t>.</w:t>
            </w:r>
          </w:p>
          <w:p w:rsidR="0051533E" w:rsidRPr="00086553" w:rsidRDefault="0051533E" w:rsidP="000865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закон от 15 декабря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086553">
                <w:rPr>
                  <w:rFonts w:ascii="Times New Roman" w:hAnsi="Times New Roman"/>
                  <w:bCs/>
                  <w:sz w:val="20"/>
                  <w:szCs w:val="20"/>
                </w:rPr>
                <w:t>2001 г</w:t>
              </w:r>
            </w:smartTag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>. № 166-ФЗ «О государственном пенсионном обеспечении в Российской Федерации» (в ред. от 25.12.2009 г.) / СЗ РФ. 2001. № 51. Ст. 4831; 2009. N 30. Ст. 3739, N 52 (1 ч.). Ст. 6454.</w:t>
            </w: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закон от 17 декабря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086553">
                <w:rPr>
                  <w:rFonts w:ascii="Times New Roman" w:hAnsi="Times New Roman"/>
                  <w:bCs/>
                  <w:sz w:val="20"/>
                  <w:szCs w:val="20"/>
                </w:rPr>
                <w:t>2001 г</w:t>
              </w:r>
            </w:smartTag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>. № 173-Ф3 «О трудовых пенсиях в Российской Федерации» (в ред. от 27.12.2009) / СЗ РФ. 2001. № 52. Ч. 1. Ст. 4920; 2007. № 49. Ст. 6073; 2009. N 30. Ст. 3739, N 52 (1 ч.). Ст. 6454.</w:t>
            </w:r>
          </w:p>
          <w:p w:rsidR="0051533E" w:rsidRPr="00086553" w:rsidRDefault="0051533E" w:rsidP="005D5B4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E27B68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E27B68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E27B68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 неделя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неделя 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3 неделя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C84FF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Тема 4.1. Защита прав граждан при реализации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права на пенсионное обеспечение.</w:t>
            </w: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Понятие и содержание пенсионного спора.</w:t>
            </w: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8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lastRenderedPageBreak/>
              <w:t>Практическая работа № 1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lastRenderedPageBreak/>
              <w:t>ПК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ИСПС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«Консультант +»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lastRenderedPageBreak/>
              <w:t>«Гарант»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086553" w:rsidRDefault="0051533E" w:rsidP="00153CEB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5D5B40">
            <w:pPr>
              <w:rPr>
                <w:rFonts w:ascii="Times New Roman" w:hAnsi="Times New Roman"/>
                <w:sz w:val="20"/>
                <w:szCs w:val="20"/>
              </w:rPr>
            </w:pPr>
            <w:r w:rsidRPr="00086553">
              <w:rPr>
                <w:rFonts w:ascii="Times New Roman" w:hAnsi="Times New Roman"/>
                <w:color w:val="000000"/>
                <w:sz w:val="20"/>
                <w:szCs w:val="20"/>
              </w:rPr>
              <w:t>№ 1</w:t>
            </w:r>
            <w:r w:rsidRPr="0008655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086553">
              <w:rPr>
                <w:rFonts w:ascii="Times New Roman" w:hAnsi="Times New Roman"/>
                <w:sz w:val="20"/>
                <w:szCs w:val="20"/>
              </w:rPr>
              <w:t>Сулейманова Г.В.  Право социального обеспечения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учебн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. пособие для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спо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/ Г.В. Сулейманова. - 3-е изд., доп. и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. - Ростов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>/Д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6553">
              <w:rPr>
                <w:rFonts w:ascii="Times New Roman" w:hAnsi="Times New Roman"/>
                <w:sz w:val="20"/>
                <w:szCs w:val="20"/>
              </w:rPr>
              <w:lastRenderedPageBreak/>
              <w:t>Феникс, 2010</w:t>
            </w:r>
          </w:p>
          <w:p w:rsidR="0051533E" w:rsidRPr="00086553" w:rsidRDefault="0051533E" w:rsidP="00086553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086553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 М.К.</w:t>
            </w:r>
            <w:r w:rsidRPr="00086553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086553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086553">
              <w:rPr>
                <w:color w:val="222020"/>
                <w:sz w:val="20"/>
                <w:szCs w:val="20"/>
              </w:rPr>
              <w:t>.</w:t>
            </w:r>
          </w:p>
          <w:p w:rsidR="0051533E" w:rsidRPr="00086553" w:rsidRDefault="0051533E" w:rsidP="000865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закон от 15 декабря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086553">
                <w:rPr>
                  <w:rFonts w:ascii="Times New Roman" w:hAnsi="Times New Roman"/>
                  <w:bCs/>
                  <w:sz w:val="20"/>
                  <w:szCs w:val="20"/>
                </w:rPr>
                <w:t>2001 г</w:t>
              </w:r>
            </w:smartTag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>. № 166-ФЗ «О государственном пенсионном обеспечении в Российской Федерации» (в ред. от 25.12.2009 г.) / СЗ РФ. 2001. № 51. Ст. 4831; 2009. N 30. Ст. 3739, N 52 (1 ч.). Ст. 6454.</w:t>
            </w: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закон от 17 декабря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086553">
                <w:rPr>
                  <w:rFonts w:ascii="Times New Roman" w:hAnsi="Times New Roman"/>
                  <w:bCs/>
                  <w:sz w:val="20"/>
                  <w:szCs w:val="20"/>
                </w:rPr>
                <w:t>2001 г</w:t>
              </w:r>
            </w:smartTag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>. № 173-Ф3 «О трудовых пенсиях в Российской Федерации» (в ред. от 27.12.2009) / СЗ РФ. 2001. № 52. Ч. 1. Ст. 4920; 2007. № 49. Ст. 6073; 2009. N 30. Ст. 3739, N 52 (1 ч.). Ст. 6454.</w:t>
            </w:r>
          </w:p>
          <w:p w:rsidR="0051533E" w:rsidRPr="00086553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086553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BC48B1">
        <w:trPr>
          <w:trHeight w:val="3400"/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 неделя</w:t>
            </w: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неделя </w:t>
            </w: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неделя  </w:t>
            </w: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70" w:type="dxa"/>
            <w:vAlign w:val="center"/>
          </w:tcPr>
          <w:p w:rsidR="0051533E" w:rsidRPr="002C1ED3" w:rsidRDefault="0051533E" w:rsidP="005651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Тема 4.1. Защита прав граждан при реализации права на пенсионное обеспечение.</w:t>
            </w: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Самостоятельная работа</w:t>
            </w: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9808F1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 w:rsidP="00EA2955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51533E" w:rsidRPr="00C84FF4" w:rsidRDefault="0051533E" w:rsidP="00C84FF4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Решение и анализ практических ситуаций о защите в судебном порядке права граждан на пенсионное обеспечение с использованием ИСПС.</w:t>
            </w: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Pr="002C1ED3" w:rsidRDefault="0051533E" w:rsidP="00C84FF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A73E3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A73E3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A73E3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086553" w:rsidRDefault="0051533E" w:rsidP="005D5B40">
            <w:pPr>
              <w:rPr>
                <w:rFonts w:ascii="Times New Roman" w:hAnsi="Times New Roman"/>
                <w:sz w:val="20"/>
                <w:szCs w:val="20"/>
              </w:rPr>
            </w:pPr>
            <w:r w:rsidRPr="0008655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№ 1</w:t>
            </w:r>
            <w:r w:rsidRPr="0008655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086553">
              <w:rPr>
                <w:rFonts w:ascii="Times New Roman" w:hAnsi="Times New Roman"/>
                <w:sz w:val="20"/>
                <w:szCs w:val="20"/>
              </w:rPr>
              <w:t>Сулейманова Г.В.  Право социального обеспечения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учебн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. пособие для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спо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/ Г.В. Сулейманова. - 3-е изд., доп. и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. - Ростов </w:t>
            </w:r>
            <w:proofErr w:type="spellStart"/>
            <w:r w:rsidRPr="00086553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 w:rsidRPr="00086553">
              <w:rPr>
                <w:rFonts w:ascii="Times New Roman" w:hAnsi="Times New Roman"/>
                <w:sz w:val="20"/>
                <w:szCs w:val="20"/>
              </w:rPr>
              <w:t>/Д</w:t>
            </w:r>
            <w:proofErr w:type="gramStart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086553">
              <w:rPr>
                <w:rFonts w:ascii="Times New Roman" w:hAnsi="Times New Roman"/>
                <w:sz w:val="20"/>
                <w:szCs w:val="20"/>
              </w:rPr>
              <w:t xml:space="preserve"> Феникс, 2010</w:t>
            </w:r>
          </w:p>
          <w:p w:rsidR="0051533E" w:rsidRPr="00086553" w:rsidRDefault="0051533E" w:rsidP="00086553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086553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 М.К.</w:t>
            </w:r>
            <w:r w:rsidRPr="00086553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086553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086553">
              <w:rPr>
                <w:color w:val="222020"/>
                <w:sz w:val="20"/>
                <w:szCs w:val="20"/>
              </w:rPr>
              <w:t>.</w:t>
            </w: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закон от 15 декабря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086553">
                <w:rPr>
                  <w:rFonts w:ascii="Times New Roman" w:hAnsi="Times New Roman"/>
                  <w:bCs/>
                  <w:sz w:val="20"/>
                  <w:szCs w:val="20"/>
                </w:rPr>
                <w:t>2001 г</w:t>
              </w:r>
            </w:smartTag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 xml:space="preserve">. № 166-ФЗ «О государственном пенсионном обеспечении в </w:t>
            </w: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Российской Федерации» (в ред. от 25.12.2009 г.) / СЗ РФ. 2001. № 51. Ст. 4831; 2009. N 30. Ст. 3739, N 52 (1 ч.). Ст. 6454.</w:t>
            </w: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закон от 17 декабря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086553">
                <w:rPr>
                  <w:rFonts w:ascii="Times New Roman" w:hAnsi="Times New Roman"/>
                  <w:bCs/>
                  <w:sz w:val="20"/>
                  <w:szCs w:val="20"/>
                </w:rPr>
                <w:t>2001 г</w:t>
              </w:r>
            </w:smartTag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>. № 173-Ф3 «О трудовых пенсиях в Российской Федерации» (в ред. от 27.12.2009) / СЗ РФ. 2001. № 52. Ч. 1. Ст. 4920; 2007. № 49. Ст. 6073; 2009. N 30. Ст. 3739, N 52 (1 ч.). Ст. 6454.</w:t>
            </w:r>
          </w:p>
          <w:p w:rsidR="0051533E" w:rsidRPr="00086553" w:rsidRDefault="0051533E" w:rsidP="000865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5D5B4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086553" w:rsidRDefault="0051533E" w:rsidP="0008655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 w:rsidP="00EA295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неделя</w:t>
            </w:r>
          </w:p>
          <w:p w:rsidR="0051533E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неделя</w:t>
            </w: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6 неделя</w:t>
            </w: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0527E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Default="0051533E" w:rsidP="005651F9">
            <w:pPr>
              <w:pStyle w:val="12"/>
            </w:pPr>
            <w:r w:rsidRPr="002C1ED3">
              <w:rPr>
                <w:bCs/>
              </w:rPr>
              <w:t xml:space="preserve">Тема 4.2. </w:t>
            </w:r>
            <w:r w:rsidRPr="002C1ED3">
              <w:t>Защита прав граждан при реализации права на социальное обеспечение.</w:t>
            </w:r>
          </w:p>
          <w:p w:rsidR="0051533E" w:rsidRPr="00C84FF4" w:rsidRDefault="0051533E" w:rsidP="00C84FF4">
            <w:pPr>
              <w:rPr>
                <w:rFonts w:ascii="Times New Roman" w:hAnsi="Times New Roman"/>
                <w:sz w:val="20"/>
                <w:szCs w:val="20"/>
              </w:rPr>
            </w:pPr>
            <w:r w:rsidRPr="00C84FF4">
              <w:rPr>
                <w:rFonts w:ascii="Times New Roman" w:hAnsi="Times New Roman"/>
                <w:sz w:val="20"/>
                <w:szCs w:val="20"/>
              </w:rPr>
              <w:t>План: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Особенности судебно-правовой защиты прав граждан на социальное обеспечение.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Особенности защиты прав граждан на пособие по временной нетрудоспособности.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Особенности защиты прав граждан на пособия по беременности и родам, при рождении  ребенка, по уходу за ребенком до 1,5 лет, усыновителям, опекунам и попечителям.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Особенности защиты  прав граждан на выплаты по социальному страхованию.</w:t>
            </w: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808F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Лекция№2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 xml:space="preserve">Презентация №2 </w:t>
            </w:r>
          </w:p>
          <w:p w:rsidR="0051533E" w:rsidRPr="002C1ED3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Проектор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Интерактивная доска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08655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086553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 М.К.</w:t>
            </w:r>
            <w:r w:rsidRPr="00086553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086553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086553">
              <w:rPr>
                <w:color w:val="222020"/>
                <w:sz w:val="20"/>
                <w:szCs w:val="20"/>
              </w:rPr>
              <w:t>.</w:t>
            </w:r>
          </w:p>
          <w:p w:rsidR="0051533E" w:rsidRPr="00086553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закон от 24 ноября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086553">
                <w:rPr>
                  <w:rFonts w:ascii="Times New Roman" w:hAnsi="Times New Roman"/>
                  <w:bCs/>
                  <w:sz w:val="20"/>
                  <w:szCs w:val="20"/>
                </w:rPr>
                <w:t>1995 г</w:t>
              </w:r>
            </w:smartTag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>. № 181-ФЗ (в ред. от 24.07.2009) «О социальной защите инвалидов в Российской Федерации» / СЗ РФ. 1995. № 48. Ст. 4563; 2009. N 30. Ст. 3739.</w:t>
            </w: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19.05.1995 N 81-ФЗ "О государственных пособиях гражданам, имеющим детей" (ред. от 14.07.2008) [Текст] // Собрание законодательства РФ", 22.05.1995, N 21, ст. 1929.</w:t>
            </w:r>
          </w:p>
          <w:p w:rsidR="0051533E" w:rsidRPr="00086553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Default="0051533E" w:rsidP="00C84FF4">
            <w:pPr>
              <w:numPr>
                <w:ilvl w:val="0"/>
                <w:numId w:val="6"/>
              </w:num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Неделя</w:t>
            </w: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C84FF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C84FF4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5651F9">
            <w:pPr>
              <w:pStyle w:val="12"/>
            </w:pPr>
            <w:r w:rsidRPr="002C1ED3">
              <w:rPr>
                <w:bCs/>
              </w:rPr>
              <w:t xml:space="preserve">Тема 4.2. </w:t>
            </w:r>
            <w:r w:rsidRPr="002C1ED3">
              <w:t>Защита прав граждан при реализации права на социальное обеспечение.</w:t>
            </w:r>
          </w:p>
          <w:p w:rsidR="0051533E" w:rsidRPr="004B4E0F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  <w:r w:rsidRPr="004B4E0F">
              <w:rPr>
                <w:rFonts w:ascii="Times New Roman" w:hAnsi="Times New Roman"/>
                <w:sz w:val="20"/>
                <w:szCs w:val="20"/>
              </w:rPr>
              <w:t>Тема: Защита прав на социальное обеспечение отдельных категорий граждан.</w:t>
            </w:r>
          </w:p>
          <w:p w:rsidR="0051533E" w:rsidRPr="004B4E0F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  <w:r w:rsidRPr="004B4E0F">
              <w:rPr>
                <w:rFonts w:ascii="Times New Roman" w:hAnsi="Times New Roman"/>
                <w:sz w:val="20"/>
                <w:szCs w:val="20"/>
              </w:rPr>
              <w:t>1. Защита прав на социальное обеспечение военнослужащих.</w:t>
            </w:r>
          </w:p>
          <w:p w:rsidR="0051533E" w:rsidRPr="004B4E0F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  <w:r w:rsidRPr="004B4E0F">
              <w:rPr>
                <w:rFonts w:ascii="Times New Roman" w:hAnsi="Times New Roman"/>
                <w:sz w:val="20"/>
                <w:szCs w:val="20"/>
              </w:rPr>
              <w:t>2. Защита прав на социальное обеспечение граждан, подвергшихся радиационному воздействию.</w:t>
            </w:r>
          </w:p>
          <w:p w:rsidR="0051533E" w:rsidRPr="004B4E0F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  <w:r w:rsidRPr="004B4E0F">
              <w:rPr>
                <w:rFonts w:ascii="Times New Roman" w:hAnsi="Times New Roman"/>
                <w:sz w:val="20"/>
                <w:szCs w:val="20"/>
              </w:rPr>
              <w:t>3. Защита прав на социальное обеспечение инвалидов.</w:t>
            </w:r>
          </w:p>
          <w:p w:rsidR="0051533E" w:rsidRPr="004B4E0F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  <w:r w:rsidRPr="004B4E0F">
              <w:rPr>
                <w:rFonts w:ascii="Times New Roman" w:hAnsi="Times New Roman"/>
                <w:sz w:val="20"/>
                <w:szCs w:val="20"/>
              </w:rPr>
              <w:t>4. Защита прав на социальное обеспечение несовершеннолетних граждан.</w:t>
            </w:r>
          </w:p>
          <w:p w:rsidR="0051533E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651F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1533E" w:rsidRPr="002C1ED3" w:rsidRDefault="0051533E" w:rsidP="005651F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Семинарское занятие №2</w:t>
            </w: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ПК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ИСПС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«Консультант +»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«Гарант»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08655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086553">
              <w:rPr>
                <w:color w:val="000000"/>
                <w:sz w:val="20"/>
                <w:szCs w:val="20"/>
              </w:rPr>
              <w:br/>
            </w:r>
            <w:r w:rsidRPr="00086553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 М.К.</w:t>
            </w:r>
            <w:r w:rsidRPr="00086553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086553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086553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086553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086553">
              <w:rPr>
                <w:color w:val="222020"/>
                <w:sz w:val="20"/>
                <w:szCs w:val="20"/>
              </w:rPr>
              <w:t>.</w:t>
            </w: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24 ноября 1995 г. № 181-ФЗ (в ред. от 24.07.2009) «О социальной защите инвалидов в Российской Федерации» / СЗ РФ. 1995. № 48. Ст. 4563; 2009. N 30. Ст. 3739.</w:t>
            </w: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19.05.1995 N 81-ФЗ "О государственных пособиях гражданам, имеющим детей" (ред. от 14.07.2008) [Текст] // Собрание законодательства РФ", 22.05.1995, N 21, ст. 1929.</w:t>
            </w: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 xml:space="preserve">Закон РФ от 15.05.1991 N 1244-1 (ред. от 14.07.2008) "О социальной защите граждан, подвергшихся воздействию радиации вследствие катастрофы на Чернобыльской АЭС» /// "Ведомости СНД И </w:t>
            </w:r>
            <w:proofErr w:type="gramStart"/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>ВС</w:t>
            </w:r>
            <w:proofErr w:type="gramEnd"/>
            <w:r w:rsidRPr="00086553">
              <w:rPr>
                <w:rFonts w:ascii="Times New Roman" w:hAnsi="Times New Roman"/>
                <w:bCs/>
                <w:sz w:val="20"/>
                <w:szCs w:val="20"/>
              </w:rPr>
              <w:t xml:space="preserve"> РСФСР", 1991, N 21, СТ. 699.</w:t>
            </w:r>
          </w:p>
          <w:p w:rsidR="0051533E" w:rsidRPr="00086553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Pr="00086553" w:rsidRDefault="0051533E" w:rsidP="009762E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4 неделя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5 неделя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5651F9">
            <w:pPr>
              <w:pStyle w:val="12"/>
            </w:pPr>
            <w:r w:rsidRPr="002C1ED3">
              <w:rPr>
                <w:bCs/>
              </w:rPr>
              <w:t xml:space="preserve">Тема 4.2. </w:t>
            </w:r>
            <w:r w:rsidRPr="002C1ED3">
              <w:t>Защита прав граждан при реализации права на социальное обеспечение.</w:t>
            </w:r>
          </w:p>
          <w:p w:rsidR="0051533E" w:rsidRDefault="0051533E" w:rsidP="00543362">
            <w:pPr>
              <w:pStyle w:val="a4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Тема: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Судебно-правовая защита прав на материнский (семейный) капитал.</w:t>
            </w:r>
          </w:p>
          <w:p w:rsidR="0051533E" w:rsidRPr="002C1ED3" w:rsidRDefault="0051533E" w:rsidP="00543362">
            <w:pPr>
              <w:pStyle w:val="a4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Практическая работа №2</w:t>
            </w: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ПК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ИСПС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«Консультант +»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«Гарант»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4B4E0F" w:rsidRDefault="0051533E" w:rsidP="004B4E0F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B4E0F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29 декабря 2006 г. N 256-ФЗ "О дополнительных мерах государственной поддержки семей, имеющих детей</w:t>
            </w:r>
            <w:proofErr w:type="gramStart"/>
            <w:r w:rsidRPr="004B4E0F">
              <w:rPr>
                <w:rFonts w:ascii="Times New Roman" w:hAnsi="Times New Roman"/>
                <w:bCs/>
                <w:sz w:val="20"/>
                <w:szCs w:val="20"/>
              </w:rPr>
              <w:t>"[</w:t>
            </w:r>
            <w:proofErr w:type="gramEnd"/>
            <w:r w:rsidRPr="004B4E0F">
              <w:rPr>
                <w:rFonts w:ascii="Times New Roman" w:hAnsi="Times New Roman"/>
                <w:bCs/>
                <w:sz w:val="20"/>
                <w:szCs w:val="20"/>
              </w:rPr>
              <w:t>Текст] // СЗ РФ. 2007. N 1 (ч. 1). Ст. 19.</w:t>
            </w:r>
          </w:p>
          <w:p w:rsidR="0051533E" w:rsidRPr="002C1ED3" w:rsidRDefault="0051533E" w:rsidP="002C1ED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9C28DA">
        <w:trPr>
          <w:trHeight w:val="2502"/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4 неделя</w:t>
            </w: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5 неделя</w:t>
            </w: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Default="0051533E" w:rsidP="009C28DA">
            <w:pPr>
              <w:pStyle w:val="12"/>
            </w:pPr>
            <w:r w:rsidRPr="002C1ED3">
              <w:rPr>
                <w:bCs/>
              </w:rPr>
              <w:t xml:space="preserve">Тема 4.2. </w:t>
            </w:r>
            <w:r w:rsidRPr="002C1ED3">
              <w:t>Защита прав граждан при реализации права на социальное обеспечение.</w:t>
            </w:r>
          </w:p>
          <w:p w:rsidR="0051533E" w:rsidRDefault="0051533E" w:rsidP="004B4E0F"/>
          <w:p w:rsidR="0051533E" w:rsidRPr="002C1ED3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  <w:p w:rsidR="0051533E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747EAA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51533E" w:rsidRPr="002C1ED3" w:rsidRDefault="0051533E" w:rsidP="006A57BA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46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пакета документов, необходимых для защиты права на материнский капитал в судебном порядке.</w:t>
            </w:r>
          </w:p>
          <w:p w:rsidR="0051533E" w:rsidRPr="002C1ED3" w:rsidRDefault="0051533E" w:rsidP="004B4E0F">
            <w:pPr>
              <w:spacing w:after="0" w:line="240" w:lineRule="auto"/>
              <w:ind w:left="4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6A57BA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46" w:firstLine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Составление сравнительной таблицы «Виды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социального 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обеспечения в РФ» на основе Федерального закона от 19.05.1995 № 81-ФЗ «О государственных пособиях гражданам, имеющим детей». </w:t>
            </w:r>
          </w:p>
          <w:p w:rsidR="0051533E" w:rsidRPr="002C1ED3" w:rsidRDefault="0051533E" w:rsidP="009C28D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C28D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 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Составление опорного конспекта по теме «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Особенности защиты прав граждан на пособия по беременности и родам, при рождении  ребенка, по уходу за ребенком до 1,5 лет, усыновителям, опекунам и попечителям»</w:t>
            </w:r>
          </w:p>
        </w:tc>
        <w:tc>
          <w:tcPr>
            <w:tcW w:w="3543" w:type="dxa"/>
            <w:vAlign w:val="center"/>
          </w:tcPr>
          <w:p w:rsidR="0051533E" w:rsidRPr="004B4E0F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B4E0F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19.05.1995 N 81-ФЗ "О государственных пособиях гражданам, имеющим детей" (ред. от 14.07.2008) [Текст] // Собрание законодательства РФ", 22.05.1995, N 21, ст. 1929.</w:t>
            </w:r>
          </w:p>
          <w:p w:rsidR="0051533E" w:rsidRPr="004B4E0F" w:rsidRDefault="0051533E" w:rsidP="004B4E0F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B4E0F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29 декабря 2006 г. N 256-ФЗ "О дополнительных мерах государственной поддержки семей, имеющих детей</w:t>
            </w:r>
            <w:proofErr w:type="gramStart"/>
            <w:r w:rsidRPr="004B4E0F">
              <w:rPr>
                <w:rFonts w:ascii="Times New Roman" w:hAnsi="Times New Roman"/>
                <w:bCs/>
                <w:sz w:val="20"/>
                <w:szCs w:val="20"/>
              </w:rPr>
              <w:t>"[</w:t>
            </w:r>
            <w:proofErr w:type="gramEnd"/>
            <w:r w:rsidRPr="004B4E0F">
              <w:rPr>
                <w:rFonts w:ascii="Times New Roman" w:hAnsi="Times New Roman"/>
                <w:bCs/>
                <w:sz w:val="20"/>
                <w:szCs w:val="20"/>
              </w:rPr>
              <w:t>Текст] // СЗ РФ. 2007. N 1 (ч. 1). Ст. 19.</w:t>
            </w:r>
          </w:p>
          <w:p w:rsidR="0051533E" w:rsidRPr="002C1ED3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неделя 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неделя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9C28DA">
            <w:pPr>
              <w:pStyle w:val="12"/>
            </w:pPr>
            <w:r w:rsidRPr="002C1ED3">
              <w:t xml:space="preserve">Тема 4.3. </w:t>
            </w:r>
            <w:r>
              <w:rPr>
                <w:b w:val="0"/>
                <w:bCs/>
              </w:rPr>
              <w:t xml:space="preserve"> </w:t>
            </w:r>
            <w:r w:rsidRPr="002C1ED3">
              <w:t>Защита прав граждан при реализации права на социальное обслуживание.</w:t>
            </w:r>
          </w:p>
          <w:p w:rsidR="0051533E" w:rsidRPr="002C1ED3" w:rsidRDefault="0051533E" w:rsidP="004B4E0F">
            <w:pPr>
              <w:pStyle w:val="12"/>
              <w:jc w:val="left"/>
            </w:pPr>
            <w:r>
              <w:t>План:</w:t>
            </w:r>
          </w:p>
          <w:p w:rsidR="0051533E" w:rsidRPr="002C1ED3" w:rsidRDefault="0051533E" w:rsidP="009C28D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 xml:space="preserve">Система социального обслуживания населения: принципы, функции, </w:t>
            </w:r>
          </w:p>
          <w:p w:rsidR="0051533E" w:rsidRPr="002C1ED3" w:rsidRDefault="0051533E" w:rsidP="009C28DA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виды и формы деятельности.</w:t>
            </w:r>
          </w:p>
          <w:p w:rsidR="0051533E" w:rsidRPr="002C1ED3" w:rsidRDefault="0051533E" w:rsidP="009C28DA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Учреждения социального обслуживания, участие учреждений социального обслуживания в спорах о защите прав граждан на социальное обслуживание.</w:t>
            </w:r>
          </w:p>
          <w:p w:rsidR="0051533E" w:rsidRPr="002C1ED3" w:rsidRDefault="0051533E" w:rsidP="009C28DA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Особенности защиты права на социальное обслуживание семьи и детей.</w:t>
            </w:r>
          </w:p>
          <w:p w:rsidR="0051533E" w:rsidRPr="002C1ED3" w:rsidRDefault="0051533E" w:rsidP="009C28DA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Особенности защиты права на социальное обслуживание пенсионеров и инвалидов.</w:t>
            </w: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Лекция№3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Презентация №3</w:t>
            </w:r>
          </w:p>
          <w:p w:rsidR="0051533E" w:rsidRPr="002C1ED3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Проектор</w:t>
            </w: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Интерактивная доска</w:t>
            </w: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51533E" w:rsidRPr="002C1ED3" w:rsidRDefault="0051533E" w:rsidP="00420DFB">
            <w:pPr>
              <w:tabs>
                <w:tab w:val="left" w:pos="7371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E938FA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E938FA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E938FA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E938FA">
              <w:rPr>
                <w:color w:val="222020"/>
                <w:sz w:val="20"/>
                <w:szCs w:val="20"/>
              </w:rPr>
              <w:t xml:space="preserve"> М.К.</w:t>
            </w:r>
            <w:r w:rsidRPr="00E938FA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E938FA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E938FA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E938FA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E938FA">
              <w:rPr>
                <w:color w:val="222020"/>
                <w:sz w:val="20"/>
                <w:szCs w:val="20"/>
              </w:rPr>
              <w:t>.</w:t>
            </w:r>
          </w:p>
          <w:p w:rsidR="0051533E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Pr="00E938FA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938FA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02.08.1995 N 122-ФЗ "О социальном обслуживании граждан пожилого возраста и инвалидов" (ред. от 22.08.2004) [Текст] // "Российская газета", N 150, 04.08.1995.</w:t>
            </w:r>
          </w:p>
          <w:p w:rsidR="0051533E" w:rsidRPr="00E938FA" w:rsidRDefault="0051533E" w:rsidP="00611D2A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8000"/>
                <w:sz w:val="20"/>
                <w:szCs w:val="20"/>
              </w:rPr>
            </w:pPr>
          </w:p>
        </w:tc>
      </w:tr>
      <w:tr w:rsidR="0051533E" w:rsidRPr="002C1ED3" w:rsidTr="008B110E">
        <w:trPr>
          <w:trHeight w:val="4168"/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 w:rsidP="004B4E0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7 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неделя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9C28DA">
            <w:pPr>
              <w:pStyle w:val="12"/>
            </w:pPr>
            <w:r w:rsidRPr="002C1ED3">
              <w:t xml:space="preserve">Тема 4.3. </w:t>
            </w:r>
            <w:r w:rsidRPr="002C1ED3">
              <w:rPr>
                <w:b w:val="0"/>
                <w:bCs/>
              </w:rPr>
              <w:t xml:space="preserve">. </w:t>
            </w:r>
            <w:r w:rsidRPr="002C1ED3">
              <w:t>Защита прав граждан при реализации права на социальное обслуживание.</w:t>
            </w:r>
          </w:p>
          <w:p w:rsidR="0051533E" w:rsidRPr="002C1ED3" w:rsidRDefault="0051533E" w:rsidP="009C28DA">
            <w:pPr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C1ED3">
              <w:rPr>
                <w:rFonts w:ascii="Times New Roman" w:hAnsi="Times New Roman"/>
                <w:sz w:val="20"/>
                <w:szCs w:val="20"/>
              </w:rPr>
              <w:t>Судебно-правовая защита прав пенсионеров и инвалидов на социальное обслуживание.</w:t>
            </w:r>
          </w:p>
          <w:p w:rsidR="0051533E" w:rsidRPr="002C1ED3" w:rsidRDefault="0051533E" w:rsidP="009C28D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1. Характеристика законодательства о социальном обслуживании.</w:t>
            </w:r>
          </w:p>
          <w:p w:rsidR="0051533E" w:rsidRPr="002C1ED3" w:rsidRDefault="0051533E" w:rsidP="009C28D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2. Судебно-правовая защита прав пенсионеров на социальное обслуживание.</w:t>
            </w:r>
          </w:p>
          <w:p w:rsidR="0051533E" w:rsidRDefault="0051533E" w:rsidP="009C28D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3. Судебно-правовая защита прав инвалидов на социальное обслуживание.</w:t>
            </w:r>
          </w:p>
          <w:p w:rsidR="0051533E" w:rsidRDefault="0051533E" w:rsidP="009C28DA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Pr="002C1ED3" w:rsidRDefault="0051533E" w:rsidP="009C28D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Семинарское занятие №3</w:t>
            </w: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ПК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ИСПС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«Консультант +»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«Гарант»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1E399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E938FA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E938FA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E938FA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E938FA">
              <w:rPr>
                <w:color w:val="222020"/>
                <w:sz w:val="20"/>
                <w:szCs w:val="20"/>
              </w:rPr>
              <w:t xml:space="preserve"> М.К.</w:t>
            </w:r>
            <w:r w:rsidRPr="00E938FA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E938FA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E938FA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E938FA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E938FA">
              <w:rPr>
                <w:color w:val="222020"/>
                <w:sz w:val="20"/>
                <w:szCs w:val="20"/>
              </w:rPr>
              <w:t>.</w:t>
            </w:r>
          </w:p>
          <w:p w:rsidR="0051533E" w:rsidRPr="00E938FA" w:rsidRDefault="0051533E" w:rsidP="001E399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E938FA" w:rsidRDefault="0051533E" w:rsidP="0008655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938FA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02.08.1995 N 122-ФЗ "О социальном обслуживании граждан пожилого возраста и инвалидов" (ред. от 22.08.2004) [Текст] // "Российская газета", N 150, 04.08.1995.</w:t>
            </w:r>
          </w:p>
          <w:p w:rsidR="0051533E" w:rsidRPr="002C1ED3" w:rsidRDefault="0051533E" w:rsidP="001E399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E399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E399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6 неделя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7 неделя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8 неделя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C28DA">
            <w:pPr>
              <w:pStyle w:val="12"/>
            </w:pPr>
            <w:r w:rsidRPr="002C1ED3">
              <w:t xml:space="preserve">Тема 4.3. </w:t>
            </w:r>
            <w:r w:rsidRPr="002C1ED3">
              <w:rPr>
                <w:b w:val="0"/>
                <w:bCs/>
              </w:rPr>
              <w:t xml:space="preserve">. </w:t>
            </w:r>
            <w:r w:rsidRPr="002C1ED3">
              <w:t>Защита прав граждан при реализации права на социальное обслуживание.</w:t>
            </w: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Практика разрешения споров о праве на социальное обслуживание.</w:t>
            </w: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Pr="002C1ED3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 w:rsidP="004B4E0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Практическая работа №3</w:t>
            </w: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ПК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ИСПС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«Консультант +»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«Гарант»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E938FA" w:rsidRDefault="0051533E" w:rsidP="003D733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938FA">
              <w:rPr>
                <w:rFonts w:ascii="Times New Roman" w:hAnsi="Times New Roman"/>
                <w:bCs/>
                <w:sz w:val="20"/>
                <w:szCs w:val="20"/>
              </w:rPr>
              <w:t>Гражданский процессуальный кодекс РФ от 14 ноября 2002 года №138-Ф3</w:t>
            </w:r>
          </w:p>
          <w:p w:rsidR="0051533E" w:rsidRPr="00E938FA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</w:p>
          <w:p w:rsidR="0051533E" w:rsidRPr="00E938FA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E938FA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E938FA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E938FA">
              <w:rPr>
                <w:color w:val="222020"/>
                <w:sz w:val="20"/>
                <w:szCs w:val="20"/>
              </w:rPr>
              <w:t xml:space="preserve"> М.К.</w:t>
            </w:r>
            <w:r w:rsidRPr="00E938FA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E938FA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E938FA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E938FA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E938FA">
              <w:rPr>
                <w:color w:val="222020"/>
                <w:sz w:val="20"/>
                <w:szCs w:val="20"/>
              </w:rPr>
              <w:t>.</w:t>
            </w:r>
          </w:p>
          <w:p w:rsidR="0051533E" w:rsidRDefault="0051533E" w:rsidP="008B110E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938FA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02.08.1995 N 122-ФЗ "О социальном обслуживании граждан пожилого возраста и инвалидов" (ред. от 22.08.2004) [Текст] // "Российская газета", N 150, 04.08.1995.</w:t>
            </w:r>
          </w:p>
          <w:p w:rsidR="0051533E" w:rsidRPr="008B110E" w:rsidRDefault="0051533E" w:rsidP="008B110E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BC48B1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 неделя</w:t>
            </w: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7 неделя</w:t>
            </w: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8 неделя</w:t>
            </w: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BF0375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9C28DA">
            <w:pPr>
              <w:pStyle w:val="12"/>
            </w:pPr>
            <w:r w:rsidRPr="002C1ED3">
              <w:lastRenderedPageBreak/>
              <w:t xml:space="preserve">Тема 4.3. </w:t>
            </w:r>
            <w:r w:rsidRPr="002C1ED3">
              <w:rPr>
                <w:b w:val="0"/>
                <w:bCs/>
              </w:rPr>
              <w:t xml:space="preserve">. </w:t>
            </w:r>
            <w:r w:rsidRPr="002C1ED3">
              <w:t>Защита прав граждан при реализации права на социальное обслуживание.</w:t>
            </w:r>
          </w:p>
          <w:p w:rsidR="0051533E" w:rsidRPr="002C1ED3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8E6385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51533E" w:rsidRPr="002C1ED3" w:rsidRDefault="0051533E" w:rsidP="004B4E0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1. 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Электронное конспектирование с </w:t>
            </w:r>
            <w:proofErr w:type="gramStart"/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комментариями</w:t>
            </w:r>
            <w:proofErr w:type="gramEnd"/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Федерального закона  от 02.08.1995 N 122-ФЗ "О социальном обслуживании граждан пожилого возраста и инвалидов".</w:t>
            </w:r>
          </w:p>
          <w:p w:rsidR="0051533E" w:rsidRPr="002C1ED3" w:rsidRDefault="0051533E" w:rsidP="005F63BA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51533E" w:rsidRPr="002C1ED3" w:rsidRDefault="0051533E" w:rsidP="005F63B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2. Решение и анализ практических ситуаций</w:t>
            </w:r>
          </w:p>
          <w:p w:rsidR="0051533E" w:rsidRDefault="0051533E" w:rsidP="005F63B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5F63B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E938FA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938F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Гражданский процессуальный кодекс РФ от 14 ноября 2002 года №138-Ф3</w:t>
            </w:r>
          </w:p>
          <w:p w:rsidR="0051533E" w:rsidRPr="00E938FA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</w:p>
          <w:p w:rsidR="0051533E" w:rsidRPr="00E938FA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E938FA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E938FA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E938FA">
              <w:rPr>
                <w:color w:val="222020"/>
                <w:sz w:val="20"/>
                <w:szCs w:val="20"/>
              </w:rPr>
              <w:t xml:space="preserve"> М.К.</w:t>
            </w:r>
            <w:r w:rsidRPr="00E938FA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E938FA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E938FA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E938FA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E938FA">
              <w:rPr>
                <w:color w:val="222020"/>
                <w:sz w:val="20"/>
                <w:szCs w:val="20"/>
              </w:rPr>
              <w:t>.</w:t>
            </w:r>
          </w:p>
          <w:p w:rsidR="0051533E" w:rsidRPr="008B110E" w:rsidRDefault="0051533E" w:rsidP="008B110E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938FA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закон от 02.08.1995 N </w:t>
            </w:r>
            <w:r w:rsidRPr="00E938F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122-ФЗ "О социальном обслуживании граждан пожилого возраста и инвалидов" (ред. от 22.08.2004) [Текст] // "Российская газета", N 150, 04.08.1995.</w:t>
            </w: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0527E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5 ПМ 03.  Применение за нарушение прав и свобод граждан в сфере социальной защиты и пенсионного обеспечения.</w:t>
            </w: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0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E71DB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 w:rsidP="00235D5C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9 неделя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10 неделя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BE1C52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t>Тема 5.1. Административная ответственность за нарушение прав и свобод граждан в сфере социальной защиты и пенсионного обеспечения.</w:t>
            </w:r>
          </w:p>
          <w:p w:rsidR="0051533E" w:rsidRDefault="0051533E" w:rsidP="00BE1C52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План:</w:t>
            </w:r>
          </w:p>
          <w:p w:rsidR="0051533E" w:rsidRPr="002C1ED3" w:rsidRDefault="0051533E" w:rsidP="00BE1C52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Понятие и состав административного правонарушения посягающего на права граждан в сфере социальной защиты и пенсионного обеспечения.</w:t>
            </w:r>
          </w:p>
          <w:p w:rsidR="0051533E" w:rsidRPr="002C1ED3" w:rsidRDefault="0051533E" w:rsidP="00BE1C52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Виды административных нарушений посягающих на права граждан в сфере социальной защиты и пенсионного обеспечения.</w:t>
            </w:r>
          </w:p>
          <w:p w:rsidR="0051533E" w:rsidRPr="002C1ED3" w:rsidRDefault="0051533E" w:rsidP="00BE1C52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Порядок применения ответственности за административные правонарушения в сфере социальной защиты и пенсионного обеспечения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1533E" w:rsidRPr="002C1ED3" w:rsidRDefault="0051533E" w:rsidP="00BE1C52">
            <w:pPr>
              <w:tabs>
                <w:tab w:val="left" w:pos="7371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Особенности рассмотрения дел об административных правонарушениях в суде общей</w:t>
            </w:r>
            <w:proofErr w:type="gramStart"/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proofErr w:type="gramEnd"/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 xml:space="preserve"> юрисдикции, арбитражном суде, мировом суде.</w:t>
            </w: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Лекция№4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Презентация №4</w:t>
            </w: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Интерактивная доска</w:t>
            </w:r>
          </w:p>
          <w:p w:rsidR="0051533E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Проектор</w:t>
            </w:r>
          </w:p>
          <w:p w:rsidR="0051533E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51533E" w:rsidRPr="002C1ED3" w:rsidRDefault="0051533E" w:rsidP="00420DFB">
            <w:pPr>
              <w:tabs>
                <w:tab w:val="left" w:pos="7371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E71DB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 xml:space="preserve"> Гражданский процессуальный кодекс РФ от 14 ноября 2002 года №138-Ф3</w:t>
            </w:r>
          </w:p>
          <w:p w:rsidR="0051533E" w:rsidRPr="002C1ED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</w:p>
          <w:p w:rsidR="0051533E" w:rsidRPr="002C1ED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2C1ED3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2C1ED3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2C1ED3">
              <w:rPr>
                <w:color w:val="222020"/>
                <w:sz w:val="20"/>
                <w:szCs w:val="20"/>
              </w:rPr>
              <w:t xml:space="preserve"> М.К.</w:t>
            </w:r>
            <w:r w:rsidRPr="002C1ED3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2C1ED3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2C1ED3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2C1ED3">
              <w:rPr>
                <w:color w:val="222020"/>
                <w:sz w:val="20"/>
                <w:szCs w:val="20"/>
              </w:rPr>
              <w:t>.</w:t>
            </w:r>
          </w:p>
          <w:p w:rsidR="0051533E" w:rsidRPr="002C1ED3" w:rsidRDefault="0051533E" w:rsidP="00E71DB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E71DB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 xml:space="preserve">№5 Власов, А. А.: Арбитражный процесс: учебник и практикум для академического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бакалавриата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/ А. А. Власов. — 3-е изд.,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. и доп. — М.</w:t>
            </w:r>
            <w:proofErr w:type="gramStart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Юрайт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, 2014. — 470 с.</w:t>
            </w:r>
          </w:p>
          <w:p w:rsidR="0051533E" w:rsidRPr="002C1ED3" w:rsidRDefault="0051533E" w:rsidP="00E71DB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E71DB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E71DB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E71DB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E71DB0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неделя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6E306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Тема 5.1. Административная ответственность за нарушение прав и свобод граждан в сфере социальной защиты и пенсионного обеспечения.</w:t>
            </w:r>
          </w:p>
          <w:p w:rsidR="0051533E" w:rsidRPr="002C1ED3" w:rsidRDefault="0051533E" w:rsidP="009C28DA">
            <w:pPr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 xml:space="preserve">Особенности применения административной ответственности за отдельные виды правонарушений, посягающих на права граждан в сфере социальной защиты и пенсионного </w:t>
            </w:r>
            <w:r w:rsidRPr="002C1ED3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обеспечения.</w:t>
            </w:r>
          </w:p>
          <w:p w:rsidR="0051533E" w:rsidRPr="002C1ED3" w:rsidRDefault="0051533E" w:rsidP="009C2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Административные нарушения законодательства о труде и охране труда.</w:t>
            </w:r>
          </w:p>
          <w:p w:rsidR="0051533E" w:rsidRPr="002C1ED3" w:rsidRDefault="0051533E" w:rsidP="009C2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Административные нарушения законодательства об опеке и попечительстве.</w:t>
            </w:r>
          </w:p>
          <w:p w:rsidR="0051533E" w:rsidRPr="002C1ED3" w:rsidRDefault="0051533E" w:rsidP="009C2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Административные нарушения законодательства о пенсионном обеспечении.</w:t>
            </w:r>
          </w:p>
          <w:p w:rsidR="0051533E" w:rsidRPr="008B110E" w:rsidRDefault="0051533E" w:rsidP="008B110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Административные нарушения, посягающие на социальные права несовершеннолетних.</w:t>
            </w: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lastRenderedPageBreak/>
              <w:t>Семинарское занятие № 4</w:t>
            </w: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lastRenderedPageBreak/>
              <w:t>ПК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ИСПС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«Консультант +»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«Гарант»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Гражданский процессуальный кодекс РФ от 14 ноября 2002 года №138-Ф3</w:t>
            </w:r>
          </w:p>
          <w:p w:rsidR="0051533E" w:rsidRPr="002C1ED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</w:p>
          <w:p w:rsidR="0051533E" w:rsidRPr="002C1ED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2C1ED3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2C1ED3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2C1ED3">
              <w:rPr>
                <w:color w:val="222020"/>
                <w:sz w:val="20"/>
                <w:szCs w:val="20"/>
              </w:rPr>
              <w:t xml:space="preserve"> М.К.</w:t>
            </w:r>
            <w:r w:rsidRPr="002C1ED3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2C1ED3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2C1ED3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2C1ED3">
              <w:rPr>
                <w:color w:val="222020"/>
                <w:sz w:val="20"/>
                <w:szCs w:val="20"/>
              </w:rPr>
              <w:t>.</w:t>
            </w: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 xml:space="preserve">№5 Власов, А. А.: Арбитражный процесс: учебник и практикум для </w:t>
            </w:r>
            <w:r w:rsidRPr="002C1E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академического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бакалавриата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/ А. А. Власов. — 3-е изд.,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. и доп. — М.</w:t>
            </w:r>
            <w:proofErr w:type="gramStart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Юрайт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, 2014. — 470 с.</w:t>
            </w: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неделя</w:t>
            </w: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неделя</w:t>
            </w: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t>Тема 5.1. Административная ответственность за нарушение прав и свобод граждан в сфере социальной защиты и пенсионного обеспечения</w:t>
            </w:r>
            <w:proofErr w:type="gramStart"/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: </w:t>
            </w:r>
            <w:proofErr w:type="gramEnd"/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Порядок применения ответственности за административные нарушения в сфере социальной защиты и пенсионного обеспечения.</w:t>
            </w: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Pr="002C1ED3" w:rsidRDefault="0051533E" w:rsidP="00276AC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Практическая работа №4</w:t>
            </w: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ПК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ИСПС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«Консультант +»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«Гарант»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Гражданский процессуальный кодекс РФ от 14 ноября 2002 года №138-Ф3</w:t>
            </w:r>
          </w:p>
          <w:p w:rsidR="0051533E" w:rsidRPr="002C1ED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</w:p>
          <w:p w:rsidR="0051533E" w:rsidRPr="002C1ED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2C1ED3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2C1ED3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2C1ED3">
              <w:rPr>
                <w:color w:val="222020"/>
                <w:sz w:val="20"/>
                <w:szCs w:val="20"/>
              </w:rPr>
              <w:t xml:space="preserve"> М.К.</w:t>
            </w:r>
            <w:r w:rsidRPr="002C1ED3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2C1ED3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2C1ED3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2C1ED3">
              <w:rPr>
                <w:color w:val="222020"/>
                <w:sz w:val="20"/>
                <w:szCs w:val="20"/>
              </w:rPr>
              <w:t>.</w:t>
            </w: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 xml:space="preserve">№5 Власов, А. А.: Арбитражный процесс: учебник и практикум для академического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бакалавриата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/ А. А. Власов. — 3-е изд.,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. и доп. — М.</w:t>
            </w:r>
            <w:proofErr w:type="gramStart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Юрайт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, 2014. — 470 с.</w:t>
            </w: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BC48B1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 неделя</w:t>
            </w: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неделя</w:t>
            </w: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неделя</w:t>
            </w: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1F5BA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t>Тема 5.1. Административная ответственность за нарушение прав и свобод граждан в сфере социальной защиты и пенсионного обеспечения.</w:t>
            </w:r>
          </w:p>
          <w:p w:rsidR="0051533E" w:rsidRPr="002C1ED3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51533E" w:rsidRPr="002C1ED3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  <w:p w:rsidR="0051533E" w:rsidRPr="002C1ED3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EA6156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51533E" w:rsidRPr="002C1ED3" w:rsidRDefault="0051533E" w:rsidP="009C28DA">
            <w:pPr>
              <w:tabs>
                <w:tab w:val="left" w:pos="284"/>
              </w:tabs>
              <w:ind w:left="36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1. Составление жалобы, обращения, ходатайства граждан о применении административной ответственности за нарушения законодательства о социальной защите и пенсионном обеспечении (ИСПС).</w:t>
            </w:r>
          </w:p>
          <w:p w:rsidR="0051533E" w:rsidRPr="002C1ED3" w:rsidRDefault="0051533E" w:rsidP="009C28DA">
            <w:pPr>
              <w:tabs>
                <w:tab w:val="left" w:pos="284"/>
              </w:tabs>
              <w:ind w:left="36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2. Решение и анализ практических ситуаций о применении административной ответственности за нарушения законодательства о социальной защите и пенсионном обеспечении (ИСПС).</w:t>
            </w:r>
          </w:p>
          <w:p w:rsidR="0051533E" w:rsidRPr="002C1ED3" w:rsidRDefault="0051533E" w:rsidP="00747E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A51C1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Гражданский процессуальный кодекс РФ от 14 ноября 2002 года №138-Ф3</w:t>
            </w:r>
          </w:p>
          <w:p w:rsidR="0051533E" w:rsidRPr="002C1ED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</w:p>
          <w:p w:rsidR="0051533E" w:rsidRPr="002C1ED3" w:rsidRDefault="0051533E" w:rsidP="00D4027D">
            <w:pPr>
              <w:pStyle w:val="1"/>
              <w:shd w:val="clear" w:color="auto" w:fill="FFFFFF"/>
              <w:ind w:firstLine="0"/>
              <w:rPr>
                <w:color w:val="222020"/>
                <w:sz w:val="20"/>
                <w:szCs w:val="20"/>
              </w:rPr>
            </w:pPr>
            <w:r w:rsidRPr="002C1ED3">
              <w:rPr>
                <w:color w:val="222020"/>
                <w:sz w:val="20"/>
                <w:szCs w:val="20"/>
              </w:rPr>
              <w:t xml:space="preserve">№ 4 </w:t>
            </w:r>
            <w:proofErr w:type="spellStart"/>
            <w:r w:rsidRPr="002C1ED3">
              <w:rPr>
                <w:color w:val="222020"/>
                <w:sz w:val="20"/>
                <w:szCs w:val="20"/>
              </w:rPr>
              <w:t>Треушников</w:t>
            </w:r>
            <w:proofErr w:type="spellEnd"/>
            <w:r w:rsidRPr="002C1ED3">
              <w:rPr>
                <w:color w:val="222020"/>
                <w:sz w:val="20"/>
                <w:szCs w:val="20"/>
              </w:rPr>
              <w:t xml:space="preserve"> М.К.</w:t>
            </w:r>
            <w:r w:rsidRPr="002C1ED3">
              <w:rPr>
                <w:color w:val="222020"/>
                <w:sz w:val="20"/>
                <w:szCs w:val="20"/>
              </w:rPr>
              <w:br/>
              <w:t xml:space="preserve">Гражданский процесс: Учебник. — 5-е изд., </w:t>
            </w:r>
            <w:proofErr w:type="spellStart"/>
            <w:r w:rsidRPr="002C1ED3">
              <w:rPr>
                <w:color w:val="222020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color w:val="222020"/>
                <w:sz w:val="20"/>
                <w:szCs w:val="20"/>
              </w:rPr>
              <w:t xml:space="preserve">. и доп. — М.: Статут, 2014. — 960 </w:t>
            </w:r>
            <w:proofErr w:type="gramStart"/>
            <w:r w:rsidRPr="002C1ED3">
              <w:rPr>
                <w:color w:val="222020"/>
                <w:sz w:val="20"/>
                <w:szCs w:val="20"/>
              </w:rPr>
              <w:t>с</w:t>
            </w:r>
            <w:proofErr w:type="gramEnd"/>
            <w:r w:rsidRPr="002C1ED3">
              <w:rPr>
                <w:color w:val="222020"/>
                <w:sz w:val="20"/>
                <w:szCs w:val="20"/>
              </w:rPr>
              <w:t>.</w:t>
            </w:r>
          </w:p>
          <w:p w:rsidR="0051533E" w:rsidRPr="002C1ED3" w:rsidRDefault="0051533E" w:rsidP="00A51C1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A51C1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 xml:space="preserve">№5 Власов, А. А.: Арбитражный процесс: учебник и практикум для академического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бакалавриата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/ А. А. Власов. — 3-е изд.,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. и доп. — М.</w:t>
            </w:r>
            <w:proofErr w:type="gramStart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Юрайт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, 2014. — 470 с.</w:t>
            </w:r>
          </w:p>
          <w:p w:rsidR="0051533E" w:rsidRPr="002C1ED3" w:rsidRDefault="0051533E" w:rsidP="00A51C1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A51C1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A51C1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A51C1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Default="0051533E" w:rsidP="008B110E">
            <w:pPr>
              <w:numPr>
                <w:ilvl w:val="0"/>
                <w:numId w:val="3"/>
              </w:num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еделя</w:t>
            </w: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BE1C52">
            <w:pPr>
              <w:pStyle w:val="a4"/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t>Тема 5.2. Уголовная ответственность за нарушение прав и свобод граждан в сфере социальной защиты и пенсионного обеспечения.</w:t>
            </w:r>
          </w:p>
          <w:p w:rsidR="0051533E" w:rsidRPr="002C1ED3" w:rsidRDefault="0051533E" w:rsidP="00BE1C52">
            <w:pPr>
              <w:pStyle w:val="a4"/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Понятие и состав уголовного преступления против конституционных прав и свобод граждан.</w:t>
            </w:r>
          </w:p>
          <w:p w:rsidR="0051533E" w:rsidRPr="002C1ED3" w:rsidRDefault="0051533E" w:rsidP="00BE1C52">
            <w:pPr>
              <w:pStyle w:val="a4"/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Виды уголовных преступлений против прав и свобод граждан в сфере социальной защиты.</w:t>
            </w:r>
          </w:p>
          <w:p w:rsidR="0051533E" w:rsidRPr="002C1ED3" w:rsidRDefault="0051533E" w:rsidP="00D039E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Порядок применения ответственности за преступления против прав и свобод граждан в сфере социальной защиты.</w:t>
            </w:r>
          </w:p>
          <w:p w:rsidR="0051533E" w:rsidRPr="008B110E" w:rsidRDefault="0051533E" w:rsidP="00BE1C52">
            <w:pPr>
              <w:pStyle w:val="a4"/>
              <w:spacing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Характеристика элементов составов  группы преступлений.</w:t>
            </w: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Лекция№5</w:t>
            </w:r>
          </w:p>
          <w:p w:rsidR="0051533E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311F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Презентация №5</w:t>
            </w: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Интерактивная доска</w:t>
            </w:r>
          </w:p>
          <w:p w:rsidR="0051533E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Проектор</w:t>
            </w:r>
          </w:p>
          <w:p w:rsidR="0051533E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4D8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20DFB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51533E" w:rsidRPr="002C1ED3" w:rsidRDefault="0051533E" w:rsidP="00420DFB">
            <w:pPr>
              <w:tabs>
                <w:tab w:val="left" w:pos="7371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2C1ED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Федеральный закон от 17 декабря 1998 г. N 188-ФЗ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"О мировых судьях в Российской Федерации"</w:t>
            </w:r>
          </w:p>
          <w:p w:rsidR="0051533E" w:rsidRPr="002C1ED3" w:rsidRDefault="0051533E" w:rsidP="002C1ED3">
            <w:pPr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 xml:space="preserve">№ 3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Лупинская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П.А.  Уголовно-процессуальное право</w:t>
            </w:r>
            <w:proofErr w:type="gramStart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учебник для студентов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спо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/ П.А.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Лупинская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. - 3-е изд.,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. и доп. - М. :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Юристъ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, 2009</w:t>
            </w:r>
          </w:p>
          <w:p w:rsidR="0051533E" w:rsidRPr="002C1ED3" w:rsidRDefault="0051533E" w:rsidP="002C1ED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17 января 1992 N 2202-1 (в ред. от 28.11.2009) «О прокуратуре Российской Федерации»</w:t>
            </w:r>
          </w:p>
          <w:p w:rsidR="0051533E" w:rsidRDefault="0051533E" w:rsidP="009762E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9762E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9762E2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D039EC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numPr>
                <w:ilvl w:val="0"/>
                <w:numId w:val="7"/>
              </w:num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неделя</w:t>
            </w:r>
          </w:p>
          <w:p w:rsidR="0051533E" w:rsidRDefault="0051533E" w:rsidP="006A57B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6A57B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6A57B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6A57B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6A57B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1533E" w:rsidRPr="002C1ED3" w:rsidRDefault="0051533E" w:rsidP="00284D39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EA295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t>Тема 5.2. Уголовная ответственность за нарушение прав и свобод граждан в сфере социальной защиты и пенсионного обеспечения.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2C1ED3">
              <w:rPr>
                <w:rFonts w:ascii="Times New Roman" w:hAnsi="Times New Roman"/>
                <w:b/>
                <w:sz w:val="20"/>
                <w:szCs w:val="20"/>
              </w:rPr>
              <w:t>Порядок обращения  в мировой суд по вопросам социальной защиты и пенсионного обеспечения граждан.</w:t>
            </w:r>
          </w:p>
          <w:p w:rsidR="0051533E" w:rsidRPr="002C1ED3" w:rsidRDefault="0051533E" w:rsidP="00D039EC">
            <w:pPr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Особенности применения уголовной ответственности за отдельные виды преступлений против прав и свобод граждан в сфере социальной защиты.</w:t>
            </w:r>
          </w:p>
          <w:p w:rsidR="0051533E" w:rsidRPr="002C1ED3" w:rsidRDefault="0051533E" w:rsidP="00D039E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Уголовные преступления против прав и свобод граждан при реализации права на труд.</w:t>
            </w:r>
          </w:p>
          <w:p w:rsidR="0051533E" w:rsidRPr="002C1ED3" w:rsidRDefault="0051533E" w:rsidP="00D039E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Уголовные преступления в сфере пенсионного обеспечения.</w:t>
            </w:r>
          </w:p>
          <w:p w:rsidR="0051533E" w:rsidRPr="002C1ED3" w:rsidRDefault="0051533E" w:rsidP="00D039E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Уголовные преступления в сфере опеки и попечительства.</w:t>
            </w:r>
          </w:p>
          <w:p w:rsidR="0051533E" w:rsidRPr="002C1ED3" w:rsidRDefault="0051533E" w:rsidP="00D039E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Коррупционные преступления должностных лиц в сфере социальной защиты и пенсионного обеспечения.</w:t>
            </w: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Семинарское занятие №5</w:t>
            </w: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ПК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ИСПС</w:t>
            </w: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«Консультант +»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  <w:r w:rsidRPr="002C1ED3">
              <w:rPr>
                <w:rFonts w:ascii="Times New Roman" w:hAnsi="Times New Roman"/>
              </w:rPr>
              <w:t>«Гарант»</w:t>
            </w: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2C1ED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Федеральный закон от 17 декабря 1998 г. N 188-ФЗ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"О мировых судьях в Российской Федерации"</w:t>
            </w:r>
          </w:p>
          <w:p w:rsidR="0051533E" w:rsidRPr="002C1ED3" w:rsidRDefault="0051533E" w:rsidP="002C1ED3">
            <w:pPr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 xml:space="preserve">№ 3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Лупинская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П.А.  Уголовно-процессуальное право</w:t>
            </w:r>
            <w:proofErr w:type="gramStart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учебник для студентов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спо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/ П.А.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Лупинская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. - 3-е изд.,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. и доп. - М. :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Юристъ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, 2009</w:t>
            </w:r>
          </w:p>
          <w:p w:rsidR="0051533E" w:rsidRPr="002C1ED3" w:rsidRDefault="0051533E" w:rsidP="002C1ED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17 января 1992 N 2202-1 (в ред. от 28.11.2009) «О прокуратуре Российской Федерации»</w:t>
            </w:r>
          </w:p>
          <w:p w:rsidR="0051533E" w:rsidRPr="002C1ED3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481ADD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8B110E" w:rsidTr="00D039EC">
        <w:trPr>
          <w:jc w:val="center"/>
        </w:trPr>
        <w:tc>
          <w:tcPr>
            <w:tcW w:w="464" w:type="dxa"/>
            <w:vAlign w:val="center"/>
          </w:tcPr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110E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110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 неделя</w:t>
            </w: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110E">
              <w:rPr>
                <w:rFonts w:ascii="Times New Roman" w:hAnsi="Times New Roman"/>
                <w:color w:val="000000"/>
                <w:sz w:val="20"/>
                <w:szCs w:val="20"/>
              </w:rPr>
              <w:t>10 неделя</w:t>
            </w: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8B110E" w:rsidRDefault="0051533E" w:rsidP="002A6149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110E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Тема 5.2. Уголовная ответственность за нарушение прав и свобод граждан в сфере социальной защиты и пенсионного обеспечения.</w:t>
            </w: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B110E">
              <w:rPr>
                <w:rFonts w:ascii="Times New Roman" w:hAnsi="Times New Roman"/>
                <w:bCs/>
                <w:sz w:val="20"/>
                <w:szCs w:val="20"/>
              </w:rPr>
              <w:t xml:space="preserve">Порядок применения ответственности за </w:t>
            </w:r>
            <w:r w:rsidRPr="008B110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преступления против прав и свобод граждан в сфере социальной защиты.</w:t>
            </w: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1533E" w:rsidRPr="008B110E" w:rsidRDefault="0051533E" w:rsidP="008B110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11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6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10E">
              <w:rPr>
                <w:rFonts w:ascii="Times New Roman" w:hAnsi="Times New Roman"/>
                <w:sz w:val="20"/>
                <w:szCs w:val="20"/>
              </w:rPr>
              <w:lastRenderedPageBreak/>
              <w:t>Практическая работа №5</w:t>
            </w: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556560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51533E" w:rsidRPr="008B110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10E">
              <w:rPr>
                <w:rFonts w:ascii="Times New Roman" w:hAnsi="Times New Roman"/>
                <w:sz w:val="20"/>
                <w:szCs w:val="20"/>
              </w:rPr>
              <w:lastRenderedPageBreak/>
              <w:t>ПК</w:t>
            </w:r>
          </w:p>
          <w:p w:rsidR="0051533E" w:rsidRPr="008B110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10E">
              <w:rPr>
                <w:rFonts w:ascii="Times New Roman" w:hAnsi="Times New Roman"/>
                <w:sz w:val="20"/>
                <w:szCs w:val="20"/>
              </w:rPr>
              <w:t>ИСПС</w:t>
            </w:r>
          </w:p>
          <w:p w:rsidR="0051533E" w:rsidRPr="008B110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10E">
              <w:rPr>
                <w:rFonts w:ascii="Times New Roman" w:hAnsi="Times New Roman"/>
                <w:sz w:val="20"/>
                <w:szCs w:val="20"/>
              </w:rPr>
              <w:lastRenderedPageBreak/>
              <w:t>«Консультант +»</w:t>
            </w:r>
          </w:p>
          <w:p w:rsidR="0051533E" w:rsidRPr="008B110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10E">
              <w:rPr>
                <w:rFonts w:ascii="Times New Roman" w:hAnsi="Times New Roman"/>
                <w:sz w:val="20"/>
                <w:szCs w:val="20"/>
              </w:rPr>
              <w:t>«Гарант»</w:t>
            </w:r>
          </w:p>
          <w:p w:rsidR="0051533E" w:rsidRPr="008B110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4D3DC1">
            <w:pPr>
              <w:tabs>
                <w:tab w:val="left" w:pos="7371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8B110E" w:rsidRDefault="0051533E" w:rsidP="002C1ED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B110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Федеральный закон от 17 декабря 1998 г. N 188-ФЗ</w:t>
            </w:r>
            <w:r w:rsidRPr="008B110E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8B110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"О мировых судьях в Российской Федерации"</w:t>
            </w:r>
          </w:p>
          <w:p w:rsidR="0051533E" w:rsidRPr="008B110E" w:rsidRDefault="0051533E" w:rsidP="002C1ED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110E">
              <w:rPr>
                <w:rFonts w:ascii="Times New Roman" w:hAnsi="Times New Roman"/>
                <w:sz w:val="20"/>
                <w:szCs w:val="20"/>
              </w:rPr>
              <w:t xml:space="preserve">№ 3 </w:t>
            </w:r>
            <w:proofErr w:type="spellStart"/>
            <w:r w:rsidRPr="008B110E">
              <w:rPr>
                <w:rFonts w:ascii="Times New Roman" w:hAnsi="Times New Roman"/>
                <w:sz w:val="20"/>
                <w:szCs w:val="20"/>
              </w:rPr>
              <w:t>Лупинская</w:t>
            </w:r>
            <w:proofErr w:type="spellEnd"/>
            <w:r w:rsidRPr="008B110E">
              <w:rPr>
                <w:rFonts w:ascii="Times New Roman" w:hAnsi="Times New Roman"/>
                <w:sz w:val="20"/>
                <w:szCs w:val="20"/>
              </w:rPr>
              <w:t xml:space="preserve"> П.А.  Уголовно-</w:t>
            </w:r>
            <w:r w:rsidRPr="008B110E">
              <w:rPr>
                <w:rFonts w:ascii="Times New Roman" w:hAnsi="Times New Roman"/>
                <w:sz w:val="20"/>
                <w:szCs w:val="20"/>
              </w:rPr>
              <w:lastRenderedPageBreak/>
              <w:t>процессуальное право</w:t>
            </w:r>
            <w:proofErr w:type="gramStart"/>
            <w:r w:rsidRPr="008B110E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8B110E">
              <w:rPr>
                <w:rFonts w:ascii="Times New Roman" w:hAnsi="Times New Roman"/>
                <w:sz w:val="20"/>
                <w:szCs w:val="20"/>
              </w:rPr>
              <w:t xml:space="preserve"> учебник для студентов </w:t>
            </w:r>
            <w:proofErr w:type="spellStart"/>
            <w:r w:rsidRPr="008B110E">
              <w:rPr>
                <w:rFonts w:ascii="Times New Roman" w:hAnsi="Times New Roman"/>
                <w:sz w:val="20"/>
                <w:szCs w:val="20"/>
              </w:rPr>
              <w:t>спо</w:t>
            </w:r>
            <w:proofErr w:type="spellEnd"/>
            <w:r w:rsidRPr="008B110E">
              <w:rPr>
                <w:rFonts w:ascii="Times New Roman" w:hAnsi="Times New Roman"/>
                <w:sz w:val="20"/>
                <w:szCs w:val="20"/>
              </w:rPr>
              <w:t xml:space="preserve"> / П.А. </w:t>
            </w:r>
            <w:proofErr w:type="spellStart"/>
            <w:r w:rsidRPr="008B110E">
              <w:rPr>
                <w:rFonts w:ascii="Times New Roman" w:hAnsi="Times New Roman"/>
                <w:sz w:val="20"/>
                <w:szCs w:val="20"/>
              </w:rPr>
              <w:t>Лупинская</w:t>
            </w:r>
            <w:proofErr w:type="spellEnd"/>
            <w:r w:rsidRPr="008B110E">
              <w:rPr>
                <w:rFonts w:ascii="Times New Roman" w:hAnsi="Times New Roman"/>
                <w:sz w:val="20"/>
                <w:szCs w:val="20"/>
              </w:rPr>
              <w:t xml:space="preserve">. - 3-е изд., </w:t>
            </w:r>
            <w:proofErr w:type="spellStart"/>
            <w:r w:rsidRPr="008B110E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8B110E">
              <w:rPr>
                <w:rFonts w:ascii="Times New Roman" w:hAnsi="Times New Roman"/>
                <w:sz w:val="20"/>
                <w:szCs w:val="20"/>
              </w:rPr>
              <w:t xml:space="preserve">. и доп. - М. : </w:t>
            </w:r>
            <w:proofErr w:type="spellStart"/>
            <w:r w:rsidRPr="008B110E">
              <w:rPr>
                <w:rFonts w:ascii="Times New Roman" w:hAnsi="Times New Roman"/>
                <w:sz w:val="20"/>
                <w:szCs w:val="20"/>
              </w:rPr>
              <w:t>Юристъ</w:t>
            </w:r>
            <w:proofErr w:type="spellEnd"/>
            <w:r w:rsidRPr="008B110E">
              <w:rPr>
                <w:rFonts w:ascii="Times New Roman" w:hAnsi="Times New Roman"/>
                <w:sz w:val="20"/>
                <w:szCs w:val="20"/>
              </w:rPr>
              <w:t>, 2009</w:t>
            </w:r>
            <w:r w:rsidRPr="008B110E">
              <w:rPr>
                <w:rFonts w:ascii="Times New Roman" w:hAnsi="Times New Roman"/>
                <w:bCs/>
                <w:sz w:val="20"/>
                <w:szCs w:val="20"/>
              </w:rPr>
              <w:t xml:space="preserve"> Федеральный закон от 17 января 1992 N 2202-1 (в ред. от 28.11.2009) «О прокуратуре Российской Федерации»</w:t>
            </w:r>
          </w:p>
          <w:p w:rsidR="0051533E" w:rsidRDefault="0051533E" w:rsidP="0099108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8B110E" w:rsidRDefault="0051533E" w:rsidP="0099108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8B110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8B110E">
        <w:trPr>
          <w:trHeight w:val="4163"/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2C1ED3" w:rsidRDefault="0051533E" w:rsidP="00BC48B1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неделя</w:t>
            </w:r>
          </w:p>
          <w:p w:rsidR="0051533E" w:rsidRDefault="0051533E" w:rsidP="00BC48B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10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недел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  <w:p w:rsidR="0051533E" w:rsidRDefault="0051533E" w:rsidP="008B110E">
            <w:pPr>
              <w:numPr>
                <w:ilvl w:val="0"/>
                <w:numId w:val="7"/>
              </w:num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Неделя</w:t>
            </w: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bCs/>
                <w:sz w:val="20"/>
                <w:szCs w:val="20"/>
              </w:rPr>
              <w:t>Тема 5.2. Уголовная ответственность за нарушение прав и свобод граждан в сфере социальной защиты и пенсионного обеспечения.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 xml:space="preserve">    Самостоятельная работа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1533E" w:rsidRPr="002C1ED3" w:rsidRDefault="0051533E" w:rsidP="008B110E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51533E" w:rsidRPr="002C1ED3" w:rsidRDefault="0051533E" w:rsidP="00D039E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3.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Написание реферата и подготовка презентации</w:t>
            </w:r>
            <w:r w:rsidRPr="002C1ED3">
              <w:rPr>
                <w:rFonts w:ascii="Times New Roman" w:hAnsi="Times New Roman"/>
              </w:rPr>
              <w:t xml:space="preserve"> 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по теме «</w:t>
            </w: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Коррупционные преступления должностных лиц в сфере социальной защиты и пенсионного обеспечения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», на основе Федерального закона Российской Федерации от 25 декабря 2008 г. N 273-ФЗ "О противодействии коррупции"</w:t>
            </w:r>
          </w:p>
          <w:p w:rsidR="0051533E" w:rsidRPr="002C1ED3" w:rsidRDefault="0051533E" w:rsidP="00D039EC">
            <w:pPr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Разработка  опорных конспектов к  4вопросу семинарского занятия: «</w:t>
            </w:r>
            <w:r w:rsidRPr="002C1ED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C1ED3">
              <w:rPr>
                <w:rFonts w:ascii="Times New Roman" w:hAnsi="Times New Roman"/>
                <w:sz w:val="20"/>
                <w:szCs w:val="20"/>
              </w:rPr>
              <w:t>Особенности применения административной ответственности за отдельные виды правонарушений, посягающих на права граждан в сфере социальной защиты и пенсионного обеспечения</w:t>
            </w:r>
            <w:proofErr w:type="gramStart"/>
            <w:r w:rsidRPr="002C1ED3">
              <w:rPr>
                <w:rFonts w:ascii="Times New Roman" w:hAnsi="Times New Roman"/>
                <w:sz w:val="20"/>
                <w:szCs w:val="20"/>
              </w:rPr>
              <w:t>».</w:t>
            </w:r>
            <w:proofErr w:type="gramEnd"/>
          </w:p>
          <w:p w:rsidR="0051533E" w:rsidRPr="008B110E" w:rsidRDefault="0051533E" w:rsidP="008B110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3" w:type="dxa"/>
            <w:vAlign w:val="center"/>
          </w:tcPr>
          <w:p w:rsidR="0051533E" w:rsidRPr="002C1ED3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C1E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Федеральный закон от 17 декабря 1998 г. N 188-ФЗ</w:t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2C1E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"О мировых судьях в Российской Федерации"</w:t>
            </w:r>
          </w:p>
          <w:p w:rsidR="0051533E" w:rsidRPr="002C1ED3" w:rsidRDefault="0051533E" w:rsidP="002C1ED3">
            <w:pPr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 xml:space="preserve">№ 3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Лупинская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П.А.  Уголовно-процессуальное право</w:t>
            </w:r>
            <w:proofErr w:type="gramStart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учебник для студентов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спо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 / П.А.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Лупинская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. - 3-е изд.,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 xml:space="preserve">. и доп. - М. : </w:t>
            </w:r>
            <w:proofErr w:type="spellStart"/>
            <w:r w:rsidRPr="002C1ED3">
              <w:rPr>
                <w:rFonts w:ascii="Times New Roman" w:hAnsi="Times New Roman"/>
                <w:sz w:val="20"/>
                <w:szCs w:val="20"/>
              </w:rPr>
              <w:t>Юристъ</w:t>
            </w:r>
            <w:proofErr w:type="spellEnd"/>
            <w:r w:rsidRPr="002C1ED3">
              <w:rPr>
                <w:rFonts w:ascii="Times New Roman" w:hAnsi="Times New Roman"/>
                <w:sz w:val="20"/>
                <w:szCs w:val="20"/>
              </w:rPr>
              <w:t>, 2009</w:t>
            </w:r>
          </w:p>
          <w:p w:rsidR="0051533E" w:rsidRPr="002C1ED3" w:rsidRDefault="0051533E" w:rsidP="002C1ED3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Cs/>
                <w:sz w:val="20"/>
                <w:szCs w:val="20"/>
              </w:rPr>
              <w:t>Федеральный закон от 17 января 1992 N 2202-1 (в ред. от 28.11.2009) «О прокуратуре Российской Федерации»</w:t>
            </w:r>
          </w:p>
          <w:p w:rsidR="0051533E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33E" w:rsidRPr="002C1ED3" w:rsidRDefault="0051533E" w:rsidP="005E045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BC48B1">
        <w:trPr>
          <w:jc w:val="center"/>
        </w:trPr>
        <w:tc>
          <w:tcPr>
            <w:tcW w:w="46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C84FF4" w:rsidRDefault="0051533E" w:rsidP="00747EA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FF4">
              <w:rPr>
                <w:rFonts w:ascii="Times New Roman" w:hAnsi="Times New Roman"/>
                <w:color w:val="000000"/>
                <w:sz w:val="20"/>
                <w:szCs w:val="20"/>
              </w:rPr>
              <w:t>11 неделя</w:t>
            </w:r>
          </w:p>
        </w:tc>
        <w:tc>
          <w:tcPr>
            <w:tcW w:w="4070" w:type="dxa"/>
            <w:vAlign w:val="center"/>
          </w:tcPr>
          <w:p w:rsidR="0051533E" w:rsidRPr="002C1ED3" w:rsidRDefault="0051533E" w:rsidP="000A15C2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8" w:type="dxa"/>
            <w:gridSpan w:val="2"/>
            <w:vAlign w:val="center"/>
          </w:tcPr>
          <w:p w:rsidR="0051533E" w:rsidRPr="002C1ED3" w:rsidRDefault="0051533E" w:rsidP="00BC48B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601CE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BC48B1">
        <w:trPr>
          <w:jc w:val="center"/>
        </w:trPr>
        <w:tc>
          <w:tcPr>
            <w:tcW w:w="464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:rsidR="0051533E" w:rsidRPr="00C84FF4" w:rsidRDefault="0051533E" w:rsidP="00747EAA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FF4">
              <w:rPr>
                <w:rFonts w:ascii="Times New Roman" w:hAnsi="Times New Roman"/>
                <w:color w:val="000000"/>
                <w:sz w:val="20"/>
                <w:szCs w:val="20"/>
              </w:rPr>
              <w:t>2-10 неделя</w:t>
            </w:r>
          </w:p>
        </w:tc>
        <w:tc>
          <w:tcPr>
            <w:tcW w:w="4070" w:type="dxa"/>
            <w:vAlign w:val="center"/>
          </w:tcPr>
          <w:p w:rsidR="0051533E" w:rsidRPr="002C1ED3" w:rsidRDefault="0051533E" w:rsidP="000A15C2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C1ED3">
              <w:rPr>
                <w:rFonts w:ascii="Times New Roman" w:hAnsi="Times New Roman"/>
                <w:b/>
                <w:sz w:val="20"/>
                <w:szCs w:val="20"/>
              </w:rPr>
              <w:t>Курсовая работа</w:t>
            </w:r>
          </w:p>
        </w:tc>
        <w:tc>
          <w:tcPr>
            <w:tcW w:w="1056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8" w:type="dxa"/>
            <w:gridSpan w:val="2"/>
            <w:vAlign w:val="center"/>
          </w:tcPr>
          <w:p w:rsidR="0051533E" w:rsidRPr="002C1ED3" w:rsidRDefault="0051533E" w:rsidP="00BC48B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601CE7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2C1ED3" w:rsidTr="0049466A">
        <w:trPr>
          <w:jc w:val="center"/>
        </w:trPr>
        <w:tc>
          <w:tcPr>
            <w:tcW w:w="464" w:type="dxa"/>
            <w:vAlign w:val="center"/>
          </w:tcPr>
          <w:p w:rsidR="0051533E" w:rsidRPr="002C1ED3" w:rsidRDefault="0051533E" w:rsidP="00D1049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1ED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645" w:type="dxa"/>
            <w:vAlign w:val="center"/>
          </w:tcPr>
          <w:p w:rsidR="0051533E" w:rsidRPr="002C1ED3" w:rsidRDefault="0051533E" w:rsidP="00D1049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2C1ED3" w:rsidRDefault="0051533E" w:rsidP="00D1049E">
            <w:pPr>
              <w:pStyle w:val="3"/>
              <w:spacing w:after="0"/>
              <w:ind w:left="0"/>
              <w:jc w:val="both"/>
              <w:rPr>
                <w:b/>
              </w:rPr>
            </w:pPr>
            <w:r w:rsidRPr="002C1ED3">
              <w:rPr>
                <w:b/>
              </w:rPr>
              <w:t>Всего часов</w:t>
            </w:r>
          </w:p>
        </w:tc>
        <w:tc>
          <w:tcPr>
            <w:tcW w:w="1056" w:type="dxa"/>
            <w:vAlign w:val="center"/>
          </w:tcPr>
          <w:p w:rsidR="0051533E" w:rsidRPr="002C1ED3" w:rsidRDefault="0051533E" w:rsidP="00D1049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ED3"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4108" w:type="dxa"/>
            <w:gridSpan w:val="2"/>
            <w:vAlign w:val="center"/>
          </w:tcPr>
          <w:p w:rsidR="0051533E" w:rsidRPr="002C1ED3" w:rsidRDefault="0051533E" w:rsidP="00D1049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2C1ED3" w:rsidRDefault="0051533E" w:rsidP="00D1049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2C1ED3" w:rsidRDefault="0051533E" w:rsidP="00D1049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3E" w:rsidRPr="00874969" w:rsidTr="00A02F9D">
        <w:trPr>
          <w:jc w:val="center"/>
        </w:trPr>
        <w:tc>
          <w:tcPr>
            <w:tcW w:w="464" w:type="dxa"/>
            <w:vAlign w:val="center"/>
          </w:tcPr>
          <w:p w:rsidR="0051533E" w:rsidRDefault="0051533E">
            <w:pPr>
              <w:tabs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645" w:type="dxa"/>
            <w:vAlign w:val="center"/>
          </w:tcPr>
          <w:p w:rsidR="0051533E" w:rsidRPr="00070F4E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070" w:type="dxa"/>
            <w:vAlign w:val="center"/>
          </w:tcPr>
          <w:p w:rsidR="0051533E" w:rsidRPr="006D15BE" w:rsidRDefault="0051533E" w:rsidP="006C7DB8">
            <w:pPr>
              <w:pStyle w:val="3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Всего часов с самостоятельной работой</w:t>
            </w:r>
          </w:p>
        </w:tc>
        <w:tc>
          <w:tcPr>
            <w:tcW w:w="1056" w:type="dxa"/>
            <w:vAlign w:val="center"/>
          </w:tcPr>
          <w:p w:rsidR="0051533E" w:rsidRPr="004819B7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4108" w:type="dxa"/>
            <w:gridSpan w:val="2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51533E" w:rsidRPr="00874969" w:rsidRDefault="0051533E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tabs>
          <w:tab w:val="left" w:pos="737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Отчет преподавателя о выполнении календарно-тематического плана</w:t>
      </w:r>
    </w:p>
    <w:p w:rsidR="0051533E" w:rsidRDefault="0051533E" w:rsidP="00A04A50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pStyle w:val="a3"/>
        <w:numPr>
          <w:ilvl w:val="0"/>
          <w:numId w:val="1"/>
        </w:numPr>
        <w:tabs>
          <w:tab w:val="left" w:pos="1276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аудиторных часов по учебному плану:  </w:t>
      </w:r>
      <w:r>
        <w:rPr>
          <w:rFonts w:ascii="Times New Roman" w:hAnsi="Times New Roman"/>
          <w:sz w:val="24"/>
          <w:szCs w:val="24"/>
        </w:rPr>
        <w:tab/>
      </w:r>
    </w:p>
    <w:p w:rsidR="0051533E" w:rsidRDefault="0051533E" w:rsidP="00A04A50">
      <w:pPr>
        <w:pStyle w:val="a3"/>
        <w:numPr>
          <w:ilvl w:val="0"/>
          <w:numId w:val="1"/>
        </w:numPr>
        <w:tabs>
          <w:tab w:val="left" w:pos="127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9D0749">
        <w:rPr>
          <w:rFonts w:ascii="Times New Roman" w:hAnsi="Times New Roman"/>
          <w:sz w:val="24"/>
          <w:szCs w:val="24"/>
        </w:rPr>
        <w:t xml:space="preserve">Фактически выполнено: </w:t>
      </w:r>
    </w:p>
    <w:p w:rsidR="0051533E" w:rsidRPr="009D0749" w:rsidRDefault="0051533E" w:rsidP="00A04A50">
      <w:pPr>
        <w:pStyle w:val="a3"/>
        <w:numPr>
          <w:ilvl w:val="0"/>
          <w:numId w:val="1"/>
        </w:numPr>
        <w:tabs>
          <w:tab w:val="left" w:pos="127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9D0749">
        <w:rPr>
          <w:rFonts w:ascii="Times New Roman" w:hAnsi="Times New Roman"/>
          <w:sz w:val="24"/>
          <w:szCs w:val="24"/>
        </w:rPr>
        <w:t>Причины невыполнения программы: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1533E" w:rsidRDefault="0051533E" w:rsidP="00A04A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1533E" w:rsidRDefault="0051533E" w:rsidP="00A04A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Преподаватель:  </w:t>
      </w:r>
      <w:r>
        <w:rPr>
          <w:rFonts w:ascii="Times New Roman" w:hAnsi="Times New Roman"/>
          <w:sz w:val="24"/>
          <w:szCs w:val="24"/>
        </w:rPr>
        <w:t xml:space="preserve">___________________ </w:t>
      </w:r>
      <w:proofErr w:type="spellStart"/>
      <w:r>
        <w:rPr>
          <w:rFonts w:ascii="Times New Roman" w:hAnsi="Times New Roman"/>
          <w:sz w:val="24"/>
          <w:szCs w:val="24"/>
        </w:rPr>
        <w:t>Сиволова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О.Г.</w:t>
      </w:r>
    </w:p>
    <w:p w:rsidR="0051533E" w:rsidRDefault="0051533E" w:rsidP="00A04A50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                                                     (подпись)                       (ФИО преподавателя)</w:t>
      </w:r>
    </w:p>
    <w:p w:rsidR="0051533E" w:rsidRDefault="0051533E" w:rsidP="00A04A50"/>
    <w:p w:rsidR="0051533E" w:rsidRDefault="0051533E"/>
    <w:p w:rsidR="0051533E" w:rsidRDefault="0051533E"/>
    <w:sectPr w:rsidR="0051533E" w:rsidSect="009D0749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42F8"/>
    <w:multiLevelType w:val="hybridMultilevel"/>
    <w:tmpl w:val="7316961C"/>
    <w:lvl w:ilvl="0" w:tplc="DBB087AC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7260D7"/>
    <w:multiLevelType w:val="hybridMultilevel"/>
    <w:tmpl w:val="E404F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A43090A"/>
    <w:multiLevelType w:val="hybridMultilevel"/>
    <w:tmpl w:val="21CCF198"/>
    <w:lvl w:ilvl="0" w:tplc="A650F6A0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D57E01"/>
    <w:multiLevelType w:val="hybridMultilevel"/>
    <w:tmpl w:val="424E129C"/>
    <w:lvl w:ilvl="0" w:tplc="29A400E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47793B33"/>
    <w:multiLevelType w:val="hybridMultilevel"/>
    <w:tmpl w:val="5F68AA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FD005D7"/>
    <w:multiLevelType w:val="hybridMultilevel"/>
    <w:tmpl w:val="E1869144"/>
    <w:lvl w:ilvl="0" w:tplc="3FFE4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403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0FAC7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5D4D1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BC6C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4427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742E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63A34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4906B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72754E64"/>
    <w:multiLevelType w:val="hybridMultilevel"/>
    <w:tmpl w:val="CC7A18C8"/>
    <w:lvl w:ilvl="0" w:tplc="DB5CF02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4A50"/>
    <w:rsid w:val="00011367"/>
    <w:rsid w:val="00023E31"/>
    <w:rsid w:val="00041697"/>
    <w:rsid w:val="00042C5D"/>
    <w:rsid w:val="000513B4"/>
    <w:rsid w:val="000527ED"/>
    <w:rsid w:val="00060C50"/>
    <w:rsid w:val="00064713"/>
    <w:rsid w:val="00066254"/>
    <w:rsid w:val="00070F4E"/>
    <w:rsid w:val="00075B18"/>
    <w:rsid w:val="00080801"/>
    <w:rsid w:val="0008307E"/>
    <w:rsid w:val="00083400"/>
    <w:rsid w:val="0008493C"/>
    <w:rsid w:val="00086553"/>
    <w:rsid w:val="000902AC"/>
    <w:rsid w:val="00090E3F"/>
    <w:rsid w:val="00093B6C"/>
    <w:rsid w:val="000A15C2"/>
    <w:rsid w:val="000C24A4"/>
    <w:rsid w:val="000D20A5"/>
    <w:rsid w:val="000D4750"/>
    <w:rsid w:val="000D5AF4"/>
    <w:rsid w:val="000E2A4B"/>
    <w:rsid w:val="000E2DF1"/>
    <w:rsid w:val="000F0756"/>
    <w:rsid w:val="000F5CB1"/>
    <w:rsid w:val="00115E64"/>
    <w:rsid w:val="001244B9"/>
    <w:rsid w:val="00134268"/>
    <w:rsid w:val="00135E96"/>
    <w:rsid w:val="00136D26"/>
    <w:rsid w:val="00153CEB"/>
    <w:rsid w:val="00157C9E"/>
    <w:rsid w:val="001600A7"/>
    <w:rsid w:val="0016430F"/>
    <w:rsid w:val="00193131"/>
    <w:rsid w:val="00194F0F"/>
    <w:rsid w:val="001B0B20"/>
    <w:rsid w:val="001B3797"/>
    <w:rsid w:val="001C3771"/>
    <w:rsid w:val="001C7706"/>
    <w:rsid w:val="001D2B7A"/>
    <w:rsid w:val="001D64C9"/>
    <w:rsid w:val="001E3998"/>
    <w:rsid w:val="001E4496"/>
    <w:rsid w:val="001E475B"/>
    <w:rsid w:val="001F5BA7"/>
    <w:rsid w:val="0021209B"/>
    <w:rsid w:val="00213C0C"/>
    <w:rsid w:val="00214A26"/>
    <w:rsid w:val="00214F7A"/>
    <w:rsid w:val="00215601"/>
    <w:rsid w:val="00217FEE"/>
    <w:rsid w:val="00234C49"/>
    <w:rsid w:val="00235D5C"/>
    <w:rsid w:val="002502EE"/>
    <w:rsid w:val="0025396B"/>
    <w:rsid w:val="002707B9"/>
    <w:rsid w:val="00272946"/>
    <w:rsid w:val="00276AC5"/>
    <w:rsid w:val="00284D39"/>
    <w:rsid w:val="002A6149"/>
    <w:rsid w:val="002A69A1"/>
    <w:rsid w:val="002A7F31"/>
    <w:rsid w:val="002B0AA0"/>
    <w:rsid w:val="002C0777"/>
    <w:rsid w:val="002C1ED3"/>
    <w:rsid w:val="002D4D6E"/>
    <w:rsid w:val="002E00E0"/>
    <w:rsid w:val="002E0FEC"/>
    <w:rsid w:val="002F76EA"/>
    <w:rsid w:val="00316B2F"/>
    <w:rsid w:val="003267FF"/>
    <w:rsid w:val="003328B8"/>
    <w:rsid w:val="003362A0"/>
    <w:rsid w:val="003468CC"/>
    <w:rsid w:val="003615CA"/>
    <w:rsid w:val="00362FAA"/>
    <w:rsid w:val="0036348F"/>
    <w:rsid w:val="00373925"/>
    <w:rsid w:val="003A4857"/>
    <w:rsid w:val="003B109D"/>
    <w:rsid w:val="003C65D6"/>
    <w:rsid w:val="003D7334"/>
    <w:rsid w:val="003D73EB"/>
    <w:rsid w:val="003E5E0A"/>
    <w:rsid w:val="003F6AF4"/>
    <w:rsid w:val="003F6F23"/>
    <w:rsid w:val="0040436A"/>
    <w:rsid w:val="00406BC0"/>
    <w:rsid w:val="00410BDC"/>
    <w:rsid w:val="00420DFB"/>
    <w:rsid w:val="004311F0"/>
    <w:rsid w:val="004377A8"/>
    <w:rsid w:val="00437FE4"/>
    <w:rsid w:val="0044626E"/>
    <w:rsid w:val="004551F6"/>
    <w:rsid w:val="00463B2B"/>
    <w:rsid w:val="00463D7E"/>
    <w:rsid w:val="00464555"/>
    <w:rsid w:val="00470431"/>
    <w:rsid w:val="004717A7"/>
    <w:rsid w:val="004819B7"/>
    <w:rsid w:val="00481ADD"/>
    <w:rsid w:val="004821BF"/>
    <w:rsid w:val="0049466A"/>
    <w:rsid w:val="004A25CD"/>
    <w:rsid w:val="004A266A"/>
    <w:rsid w:val="004A404C"/>
    <w:rsid w:val="004B283F"/>
    <w:rsid w:val="004B4E0F"/>
    <w:rsid w:val="004D0754"/>
    <w:rsid w:val="004D2809"/>
    <w:rsid w:val="004D3DC1"/>
    <w:rsid w:val="004D6AEC"/>
    <w:rsid w:val="004E123C"/>
    <w:rsid w:val="0051533E"/>
    <w:rsid w:val="00516EC6"/>
    <w:rsid w:val="00521865"/>
    <w:rsid w:val="00543362"/>
    <w:rsid w:val="005477F5"/>
    <w:rsid w:val="00554D8A"/>
    <w:rsid w:val="00556560"/>
    <w:rsid w:val="005651F9"/>
    <w:rsid w:val="005831C6"/>
    <w:rsid w:val="00583E17"/>
    <w:rsid w:val="0058499E"/>
    <w:rsid w:val="005879DB"/>
    <w:rsid w:val="0059765D"/>
    <w:rsid w:val="005B1E21"/>
    <w:rsid w:val="005B4680"/>
    <w:rsid w:val="005C38F5"/>
    <w:rsid w:val="005C5FD4"/>
    <w:rsid w:val="005D5B40"/>
    <w:rsid w:val="005D6CF0"/>
    <w:rsid w:val="005E045F"/>
    <w:rsid w:val="005E04D5"/>
    <w:rsid w:val="005E3552"/>
    <w:rsid w:val="005F63BA"/>
    <w:rsid w:val="00600774"/>
    <w:rsid w:val="00601CE7"/>
    <w:rsid w:val="00604C99"/>
    <w:rsid w:val="006055C4"/>
    <w:rsid w:val="0060634D"/>
    <w:rsid w:val="006111CB"/>
    <w:rsid w:val="00611D2A"/>
    <w:rsid w:val="006121F6"/>
    <w:rsid w:val="00623BA3"/>
    <w:rsid w:val="0063775B"/>
    <w:rsid w:val="00645166"/>
    <w:rsid w:val="006459AC"/>
    <w:rsid w:val="00645EF5"/>
    <w:rsid w:val="00652553"/>
    <w:rsid w:val="00657DB7"/>
    <w:rsid w:val="00673A61"/>
    <w:rsid w:val="00673E64"/>
    <w:rsid w:val="00681A52"/>
    <w:rsid w:val="00687798"/>
    <w:rsid w:val="006A57BA"/>
    <w:rsid w:val="006C6378"/>
    <w:rsid w:val="006C7DB8"/>
    <w:rsid w:val="006D15BE"/>
    <w:rsid w:val="006D30A6"/>
    <w:rsid w:val="006E306C"/>
    <w:rsid w:val="006E450F"/>
    <w:rsid w:val="006F52FE"/>
    <w:rsid w:val="0070374F"/>
    <w:rsid w:val="00715F51"/>
    <w:rsid w:val="00726B4A"/>
    <w:rsid w:val="00730512"/>
    <w:rsid w:val="00731F78"/>
    <w:rsid w:val="00732F9D"/>
    <w:rsid w:val="00735F62"/>
    <w:rsid w:val="0073644E"/>
    <w:rsid w:val="00737FEE"/>
    <w:rsid w:val="00747EAA"/>
    <w:rsid w:val="00750C37"/>
    <w:rsid w:val="00752B8C"/>
    <w:rsid w:val="007550B6"/>
    <w:rsid w:val="00756810"/>
    <w:rsid w:val="007619ED"/>
    <w:rsid w:val="00761B97"/>
    <w:rsid w:val="007753C8"/>
    <w:rsid w:val="007B2BE7"/>
    <w:rsid w:val="007B7FB9"/>
    <w:rsid w:val="007D5FEB"/>
    <w:rsid w:val="007D6B6E"/>
    <w:rsid w:val="007D7789"/>
    <w:rsid w:val="007E066C"/>
    <w:rsid w:val="007E1D53"/>
    <w:rsid w:val="007E74C2"/>
    <w:rsid w:val="007F08BC"/>
    <w:rsid w:val="007F1962"/>
    <w:rsid w:val="0080279A"/>
    <w:rsid w:val="00813E0C"/>
    <w:rsid w:val="00815A21"/>
    <w:rsid w:val="00816687"/>
    <w:rsid w:val="00827C2E"/>
    <w:rsid w:val="00843BD2"/>
    <w:rsid w:val="00851460"/>
    <w:rsid w:val="00851E03"/>
    <w:rsid w:val="00864DDD"/>
    <w:rsid w:val="00874969"/>
    <w:rsid w:val="008938E8"/>
    <w:rsid w:val="008A12AC"/>
    <w:rsid w:val="008A2FD0"/>
    <w:rsid w:val="008A5661"/>
    <w:rsid w:val="008A5D58"/>
    <w:rsid w:val="008B0486"/>
    <w:rsid w:val="008B110E"/>
    <w:rsid w:val="008C283B"/>
    <w:rsid w:val="008D7A85"/>
    <w:rsid w:val="008D7C82"/>
    <w:rsid w:val="008E5AE7"/>
    <w:rsid w:val="008E6385"/>
    <w:rsid w:val="008F236E"/>
    <w:rsid w:val="008F3376"/>
    <w:rsid w:val="008F39F5"/>
    <w:rsid w:val="008F6BA7"/>
    <w:rsid w:val="00901995"/>
    <w:rsid w:val="009043F3"/>
    <w:rsid w:val="009056C1"/>
    <w:rsid w:val="00905E64"/>
    <w:rsid w:val="0090615D"/>
    <w:rsid w:val="009155D9"/>
    <w:rsid w:val="00941E51"/>
    <w:rsid w:val="0095145A"/>
    <w:rsid w:val="00951C23"/>
    <w:rsid w:val="00964868"/>
    <w:rsid w:val="009653D4"/>
    <w:rsid w:val="009735AB"/>
    <w:rsid w:val="009762E2"/>
    <w:rsid w:val="009808F1"/>
    <w:rsid w:val="00991088"/>
    <w:rsid w:val="009943E5"/>
    <w:rsid w:val="009A088C"/>
    <w:rsid w:val="009A781B"/>
    <w:rsid w:val="009A7DA5"/>
    <w:rsid w:val="009C1567"/>
    <w:rsid w:val="009C186E"/>
    <w:rsid w:val="009C28DA"/>
    <w:rsid w:val="009C53B0"/>
    <w:rsid w:val="009D0749"/>
    <w:rsid w:val="009D2308"/>
    <w:rsid w:val="009E5C1F"/>
    <w:rsid w:val="009E67A3"/>
    <w:rsid w:val="009E6B66"/>
    <w:rsid w:val="009F25FA"/>
    <w:rsid w:val="00A003A9"/>
    <w:rsid w:val="00A00D10"/>
    <w:rsid w:val="00A02F9D"/>
    <w:rsid w:val="00A04A50"/>
    <w:rsid w:val="00A12AAB"/>
    <w:rsid w:val="00A1521E"/>
    <w:rsid w:val="00A16BDB"/>
    <w:rsid w:val="00A219A2"/>
    <w:rsid w:val="00A24456"/>
    <w:rsid w:val="00A2720C"/>
    <w:rsid w:val="00A36E88"/>
    <w:rsid w:val="00A43D68"/>
    <w:rsid w:val="00A45002"/>
    <w:rsid w:val="00A504CF"/>
    <w:rsid w:val="00A51C17"/>
    <w:rsid w:val="00A61072"/>
    <w:rsid w:val="00A73E3F"/>
    <w:rsid w:val="00A770DA"/>
    <w:rsid w:val="00A87712"/>
    <w:rsid w:val="00A94423"/>
    <w:rsid w:val="00AA1D34"/>
    <w:rsid w:val="00AA1D6E"/>
    <w:rsid w:val="00AA2B27"/>
    <w:rsid w:val="00AA400E"/>
    <w:rsid w:val="00AA448E"/>
    <w:rsid w:val="00AA6347"/>
    <w:rsid w:val="00AB2E06"/>
    <w:rsid w:val="00AB5007"/>
    <w:rsid w:val="00AC3FAC"/>
    <w:rsid w:val="00AE08A0"/>
    <w:rsid w:val="00AE0B30"/>
    <w:rsid w:val="00AE4BAF"/>
    <w:rsid w:val="00AE7FD1"/>
    <w:rsid w:val="00AF23FD"/>
    <w:rsid w:val="00AF4D1B"/>
    <w:rsid w:val="00B00923"/>
    <w:rsid w:val="00B105B6"/>
    <w:rsid w:val="00B11ECD"/>
    <w:rsid w:val="00B130FA"/>
    <w:rsid w:val="00B34F85"/>
    <w:rsid w:val="00B40ADD"/>
    <w:rsid w:val="00B40B4B"/>
    <w:rsid w:val="00B5360E"/>
    <w:rsid w:val="00B5584D"/>
    <w:rsid w:val="00B561F6"/>
    <w:rsid w:val="00B61FE9"/>
    <w:rsid w:val="00B714EE"/>
    <w:rsid w:val="00B751B7"/>
    <w:rsid w:val="00B86F6C"/>
    <w:rsid w:val="00B90E25"/>
    <w:rsid w:val="00BA0A99"/>
    <w:rsid w:val="00BB0111"/>
    <w:rsid w:val="00BC118A"/>
    <w:rsid w:val="00BC48B1"/>
    <w:rsid w:val="00BE1C52"/>
    <w:rsid w:val="00BF0375"/>
    <w:rsid w:val="00BF46F9"/>
    <w:rsid w:val="00C04D63"/>
    <w:rsid w:val="00C05E3A"/>
    <w:rsid w:val="00C3025F"/>
    <w:rsid w:val="00C31DF3"/>
    <w:rsid w:val="00C33C2E"/>
    <w:rsid w:val="00C430F9"/>
    <w:rsid w:val="00C55423"/>
    <w:rsid w:val="00C62734"/>
    <w:rsid w:val="00C63965"/>
    <w:rsid w:val="00C66C66"/>
    <w:rsid w:val="00C7021E"/>
    <w:rsid w:val="00C70D15"/>
    <w:rsid w:val="00C84FF4"/>
    <w:rsid w:val="00C87C6B"/>
    <w:rsid w:val="00C919DD"/>
    <w:rsid w:val="00C930E7"/>
    <w:rsid w:val="00C9546A"/>
    <w:rsid w:val="00C979B6"/>
    <w:rsid w:val="00CA205C"/>
    <w:rsid w:val="00CA2746"/>
    <w:rsid w:val="00CC0E2E"/>
    <w:rsid w:val="00CD0910"/>
    <w:rsid w:val="00CD6CAB"/>
    <w:rsid w:val="00CE4C50"/>
    <w:rsid w:val="00CF2E36"/>
    <w:rsid w:val="00CF551A"/>
    <w:rsid w:val="00D039EC"/>
    <w:rsid w:val="00D1049E"/>
    <w:rsid w:val="00D13846"/>
    <w:rsid w:val="00D26DF4"/>
    <w:rsid w:val="00D32D16"/>
    <w:rsid w:val="00D34834"/>
    <w:rsid w:val="00D4027D"/>
    <w:rsid w:val="00D46D66"/>
    <w:rsid w:val="00D47A54"/>
    <w:rsid w:val="00D52167"/>
    <w:rsid w:val="00D52992"/>
    <w:rsid w:val="00D52E7C"/>
    <w:rsid w:val="00D71E09"/>
    <w:rsid w:val="00D75BE9"/>
    <w:rsid w:val="00D801E5"/>
    <w:rsid w:val="00D84D7A"/>
    <w:rsid w:val="00D90F05"/>
    <w:rsid w:val="00D9677D"/>
    <w:rsid w:val="00DA5685"/>
    <w:rsid w:val="00DB2D83"/>
    <w:rsid w:val="00DB5467"/>
    <w:rsid w:val="00DC16DC"/>
    <w:rsid w:val="00DC63CD"/>
    <w:rsid w:val="00DF4500"/>
    <w:rsid w:val="00DF64E7"/>
    <w:rsid w:val="00E0319F"/>
    <w:rsid w:val="00E23707"/>
    <w:rsid w:val="00E27B68"/>
    <w:rsid w:val="00E30463"/>
    <w:rsid w:val="00E33880"/>
    <w:rsid w:val="00E4128E"/>
    <w:rsid w:val="00E52C41"/>
    <w:rsid w:val="00E554BA"/>
    <w:rsid w:val="00E56F86"/>
    <w:rsid w:val="00E61D83"/>
    <w:rsid w:val="00E6483D"/>
    <w:rsid w:val="00E667D2"/>
    <w:rsid w:val="00E71DB0"/>
    <w:rsid w:val="00E75522"/>
    <w:rsid w:val="00E938FA"/>
    <w:rsid w:val="00E94A4A"/>
    <w:rsid w:val="00EA2955"/>
    <w:rsid w:val="00EA6156"/>
    <w:rsid w:val="00EB2437"/>
    <w:rsid w:val="00EB7DDF"/>
    <w:rsid w:val="00ED0DB5"/>
    <w:rsid w:val="00ED14AF"/>
    <w:rsid w:val="00ED4EBA"/>
    <w:rsid w:val="00F02A80"/>
    <w:rsid w:val="00F20A8A"/>
    <w:rsid w:val="00F20C45"/>
    <w:rsid w:val="00F2488F"/>
    <w:rsid w:val="00F3650A"/>
    <w:rsid w:val="00F443AF"/>
    <w:rsid w:val="00F4721C"/>
    <w:rsid w:val="00F63F92"/>
    <w:rsid w:val="00F71DC3"/>
    <w:rsid w:val="00F8268D"/>
    <w:rsid w:val="00F82E2F"/>
    <w:rsid w:val="00F84D12"/>
    <w:rsid w:val="00F8583E"/>
    <w:rsid w:val="00FB0B8D"/>
    <w:rsid w:val="00FB17A8"/>
    <w:rsid w:val="00FB2797"/>
    <w:rsid w:val="00FB34AD"/>
    <w:rsid w:val="00FB7530"/>
    <w:rsid w:val="00FC11B2"/>
    <w:rsid w:val="00FC4B5C"/>
    <w:rsid w:val="00FC4B90"/>
    <w:rsid w:val="00FC7082"/>
    <w:rsid w:val="00FF5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06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070F4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3D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70F4E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04C99"/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Body Text 3"/>
    <w:basedOn w:val="a"/>
    <w:link w:val="30"/>
    <w:uiPriority w:val="99"/>
    <w:rsid w:val="00A04A50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A04A50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99"/>
    <w:qFormat/>
    <w:rsid w:val="00A04A50"/>
    <w:pPr>
      <w:ind w:left="720"/>
      <w:contextualSpacing/>
    </w:pPr>
    <w:rPr>
      <w:lang w:eastAsia="en-US"/>
    </w:rPr>
  </w:style>
  <w:style w:type="paragraph" w:styleId="a4">
    <w:name w:val="Body Text"/>
    <w:basedOn w:val="a"/>
    <w:link w:val="a5"/>
    <w:uiPriority w:val="99"/>
    <w:rsid w:val="009808F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9808F1"/>
    <w:rPr>
      <w:rFonts w:cs="Times New Roman"/>
    </w:rPr>
  </w:style>
  <w:style w:type="paragraph" w:styleId="11">
    <w:name w:val="toc 1"/>
    <w:basedOn w:val="a"/>
    <w:next w:val="a"/>
    <w:autoRedefine/>
    <w:uiPriority w:val="99"/>
    <w:semiHidden/>
    <w:rsid w:val="00E56F86"/>
    <w:pPr>
      <w:tabs>
        <w:tab w:val="right" w:leader="dot" w:pos="9345"/>
      </w:tabs>
      <w:spacing w:after="0" w:line="240" w:lineRule="auto"/>
    </w:pPr>
    <w:rPr>
      <w:rFonts w:ascii="Times New Roman" w:hAnsi="Times New Roman"/>
      <w:noProof/>
      <w:sz w:val="20"/>
      <w:szCs w:val="20"/>
    </w:rPr>
  </w:style>
  <w:style w:type="character" w:styleId="a6">
    <w:name w:val="Hyperlink"/>
    <w:basedOn w:val="a0"/>
    <w:uiPriority w:val="99"/>
    <w:rsid w:val="00E56F8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C6273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60">
    <w:name w:val="a6"/>
    <w:basedOn w:val="a0"/>
    <w:uiPriority w:val="99"/>
    <w:rsid w:val="00070F4E"/>
    <w:rPr>
      <w:rFonts w:cs="Times New Roman"/>
    </w:rPr>
  </w:style>
  <w:style w:type="paragraph" w:styleId="a7">
    <w:name w:val="Normal (Web)"/>
    <w:basedOn w:val="a"/>
    <w:uiPriority w:val="99"/>
    <w:rsid w:val="00070F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9A78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9A781B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2">
    <w:name w:val="заголовок 1"/>
    <w:basedOn w:val="a"/>
    <w:next w:val="a"/>
    <w:uiPriority w:val="99"/>
    <w:rsid w:val="009A781B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character" w:styleId="a8">
    <w:name w:val="Strong"/>
    <w:basedOn w:val="a0"/>
    <w:uiPriority w:val="99"/>
    <w:qFormat/>
    <w:locked/>
    <w:rsid w:val="003D7334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3D733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3356</Words>
  <Characters>19134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 образовательное учреждение среднего профессионального образования </vt:lpstr>
    </vt:vector>
  </TitlesOfParts>
  <Company>SPEK</Company>
  <LinksUpToDate>false</LinksUpToDate>
  <CharactersWithSpaces>22446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 образовательное учреждение среднего профессионального образования</dc:title>
  <dc:creator>Inspektor-1</dc:creator>
  <cp:lastModifiedBy>Декан</cp:lastModifiedBy>
  <cp:revision>2</cp:revision>
  <cp:lastPrinted>2014-10-15T05:51:00Z</cp:lastPrinted>
  <dcterms:created xsi:type="dcterms:W3CDTF">2016-02-28T22:09:00Z</dcterms:created>
  <dcterms:modified xsi:type="dcterms:W3CDTF">2016-02-28T22:09:00Z</dcterms:modified>
</cp:coreProperties>
</file>